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0082F" w14:textId="77777777" w:rsidR="0087604B" w:rsidRDefault="0087604B" w:rsidP="00DD306B">
      <w:pPr>
        <w:pStyle w:val="Default"/>
        <w:jc w:val="center"/>
        <w:rPr>
          <w:rFonts w:ascii="Calibri" w:hAnsi="Calibri" w:cs="Calibri"/>
          <w:color w:val="000000" w:themeColor="text1"/>
          <w:sz w:val="22"/>
          <w:szCs w:val="22"/>
        </w:rPr>
      </w:pPr>
    </w:p>
    <w:p w14:paraId="037FA465" w14:textId="01159F61" w:rsidR="00D345C0" w:rsidRDefault="00DD306B" w:rsidP="00DD306B">
      <w:pPr>
        <w:pStyle w:val="Default"/>
        <w:jc w:val="center"/>
        <w:rPr>
          <w:rFonts w:ascii="Calibri" w:hAnsi="Calibri" w:cs="Calibri"/>
          <w:color w:val="000000" w:themeColor="text1"/>
          <w:sz w:val="22"/>
          <w:szCs w:val="22"/>
        </w:rPr>
      </w:pPr>
      <w:r w:rsidRPr="00A62635">
        <w:rPr>
          <w:rFonts w:ascii="Calibri" w:eastAsia="Times New Roman" w:hAnsi="Calibri" w:cs="Calibri"/>
          <w:b/>
          <w:bCs/>
          <w:noProof/>
          <w:color w:val="212121"/>
          <w:sz w:val="20"/>
          <w:szCs w:val="20"/>
          <w14:ligatures w14:val="none"/>
        </w:rPr>
        <w:drawing>
          <wp:inline distT="0" distB="0" distL="0" distR="0" wp14:anchorId="7683D972" wp14:editId="282A617A">
            <wp:extent cx="1459684" cy="369787"/>
            <wp:effectExtent l="0" t="0" r="1270" b="0"/>
            <wp:docPr id="1954176627"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176627" name="Picture 1" descr="A black background with white text&#10;&#10;AI-generated content may be incorrect."/>
                    <pic:cNvPicPr/>
                  </pic:nvPicPr>
                  <pic:blipFill>
                    <a:blip r:embed="rId5"/>
                    <a:stretch>
                      <a:fillRect/>
                    </a:stretch>
                  </pic:blipFill>
                  <pic:spPr>
                    <a:xfrm>
                      <a:off x="0" y="0"/>
                      <a:ext cx="1526998" cy="386840"/>
                    </a:xfrm>
                    <a:prstGeom prst="rect">
                      <a:avLst/>
                    </a:prstGeom>
                  </pic:spPr>
                </pic:pic>
              </a:graphicData>
            </a:graphic>
          </wp:inline>
        </w:drawing>
      </w:r>
    </w:p>
    <w:p w14:paraId="52D25E7A" w14:textId="263BF959" w:rsidR="00D345C0" w:rsidRPr="00D345C0" w:rsidRDefault="00D345C0" w:rsidP="00DD306B">
      <w:pPr>
        <w:pStyle w:val="Default"/>
        <w:rPr>
          <w:rFonts w:ascii="Calibri" w:hAnsi="Calibri" w:cs="Calibri"/>
          <w:color w:val="000000" w:themeColor="text1"/>
          <w:sz w:val="22"/>
          <w:szCs w:val="22"/>
        </w:rPr>
      </w:pPr>
    </w:p>
    <w:tbl>
      <w:tblPr>
        <w:tblStyle w:val="TableGrid"/>
        <w:tblW w:w="9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25"/>
      </w:tblGrid>
      <w:tr w:rsidR="00014381" w14:paraId="45592D67" w14:textId="77777777" w:rsidTr="00014381">
        <w:tc>
          <w:tcPr>
            <w:tcW w:w="1980" w:type="dxa"/>
          </w:tcPr>
          <w:p w14:paraId="20A93125" w14:textId="5759ADF0" w:rsidR="00DD306B" w:rsidRDefault="00DD306B" w:rsidP="00DD306B">
            <w:pPr>
              <w:pStyle w:val="Default"/>
              <w:rPr>
                <w:rFonts w:ascii="Calibri" w:hAnsi="Calibri" w:cs="Calibri"/>
                <w:b/>
                <w:bCs/>
                <w:color w:val="000000" w:themeColor="text1"/>
                <w:sz w:val="22"/>
                <w:szCs w:val="22"/>
              </w:rPr>
            </w:pPr>
            <w:r w:rsidRPr="00DD306B">
              <w:rPr>
                <w:rFonts w:ascii="Calibri" w:hAnsi="Calibri" w:cs="Calibri"/>
                <w:noProof/>
                <w:color w:val="000000" w:themeColor="text1"/>
                <w:sz w:val="22"/>
                <w:szCs w:val="22"/>
              </w:rPr>
              <w:drawing>
                <wp:inline distT="0" distB="0" distL="0" distR="0" wp14:anchorId="2672A8FB" wp14:editId="1AD2DB83">
                  <wp:extent cx="968381" cy="889234"/>
                  <wp:effectExtent l="0" t="0" r="0" b="0"/>
                  <wp:docPr id="1301266026" name="Picture 1" descr="A logo with blue text and snowflak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266026" name="Picture 1" descr="A logo with blue text and snowflakes&#10;&#10;AI-generated content may be incorrect."/>
                          <pic:cNvPicPr/>
                        </pic:nvPicPr>
                        <pic:blipFill>
                          <a:blip r:embed="rId6"/>
                          <a:stretch>
                            <a:fillRect/>
                          </a:stretch>
                        </pic:blipFill>
                        <pic:spPr>
                          <a:xfrm>
                            <a:off x="0" y="0"/>
                            <a:ext cx="986330" cy="905716"/>
                          </a:xfrm>
                          <a:prstGeom prst="rect">
                            <a:avLst/>
                          </a:prstGeom>
                        </pic:spPr>
                      </pic:pic>
                    </a:graphicData>
                  </a:graphic>
                </wp:inline>
              </w:drawing>
            </w:r>
          </w:p>
        </w:tc>
        <w:tc>
          <w:tcPr>
            <w:tcW w:w="7025" w:type="dxa"/>
          </w:tcPr>
          <w:p w14:paraId="17FF7529" w14:textId="7CEA3D5D" w:rsidR="00721D63" w:rsidRPr="00014381" w:rsidRDefault="00DD306B" w:rsidP="00DD306B">
            <w:pPr>
              <w:pStyle w:val="Default"/>
              <w:rPr>
                <w:rFonts w:ascii="Calibri" w:hAnsi="Calibri" w:cs="Calibri"/>
                <w:b/>
                <w:bCs/>
                <w:color w:val="000000" w:themeColor="text1"/>
                <w:sz w:val="32"/>
                <w:szCs w:val="32"/>
              </w:rPr>
            </w:pPr>
            <w:r w:rsidRPr="00014381">
              <w:rPr>
                <w:rFonts w:ascii="Calibri" w:hAnsi="Calibri" w:cs="Calibri"/>
                <w:b/>
                <w:bCs/>
                <w:color w:val="000000" w:themeColor="text1"/>
                <w:sz w:val="32"/>
                <w:szCs w:val="32"/>
              </w:rPr>
              <w:t>The 25</w:t>
            </w:r>
            <w:r w:rsidRPr="00014381">
              <w:rPr>
                <w:rFonts w:ascii="Calibri" w:hAnsi="Calibri" w:cs="Calibri"/>
                <w:b/>
                <w:bCs/>
                <w:color w:val="000000" w:themeColor="text1"/>
                <w:sz w:val="32"/>
                <w:szCs w:val="32"/>
                <w:vertAlign w:val="superscript"/>
              </w:rPr>
              <w:t>th</w:t>
            </w:r>
            <w:r w:rsidRPr="00014381">
              <w:rPr>
                <w:rFonts w:ascii="Calibri" w:hAnsi="Calibri" w:cs="Calibri"/>
                <w:b/>
                <w:bCs/>
                <w:color w:val="000000" w:themeColor="text1"/>
                <w:sz w:val="32"/>
                <w:szCs w:val="32"/>
              </w:rPr>
              <w:t xml:space="preserve"> Annual </w:t>
            </w:r>
          </w:p>
          <w:p w14:paraId="14421260" w14:textId="0C833397" w:rsidR="00DD306B" w:rsidRPr="00014381" w:rsidRDefault="00DD306B" w:rsidP="00DD306B">
            <w:pPr>
              <w:pStyle w:val="Default"/>
              <w:rPr>
                <w:rFonts w:ascii="Calibri" w:hAnsi="Calibri" w:cs="Calibri"/>
                <w:color w:val="000000" w:themeColor="text1"/>
                <w:sz w:val="32"/>
                <w:szCs w:val="32"/>
              </w:rPr>
            </w:pPr>
            <w:r w:rsidRPr="00014381">
              <w:rPr>
                <w:rFonts w:ascii="Calibri" w:hAnsi="Calibri" w:cs="Calibri"/>
                <w:b/>
                <w:bCs/>
                <w:color w:val="000000" w:themeColor="text1"/>
                <w:sz w:val="32"/>
                <w:szCs w:val="32"/>
              </w:rPr>
              <w:t>Black Diamond Gymnastics Winter Classic</w:t>
            </w:r>
          </w:p>
          <w:p w14:paraId="45C7B3C2" w14:textId="77777777" w:rsidR="00DD306B" w:rsidRPr="00014381" w:rsidRDefault="00DD306B" w:rsidP="00DD306B">
            <w:pPr>
              <w:pStyle w:val="Default"/>
              <w:rPr>
                <w:rFonts w:ascii="Calibri" w:hAnsi="Calibri" w:cs="Calibri"/>
                <w:color w:val="00B0F0"/>
                <w:sz w:val="32"/>
                <w:szCs w:val="32"/>
              </w:rPr>
            </w:pPr>
            <w:r w:rsidRPr="00014381">
              <w:rPr>
                <w:rFonts w:ascii="Calibri" w:hAnsi="Calibri" w:cs="Calibri"/>
                <w:b/>
                <w:bCs/>
                <w:color w:val="00B0F0"/>
                <w:sz w:val="32"/>
                <w:szCs w:val="32"/>
              </w:rPr>
              <w:t xml:space="preserve">February 20-22, 2025 </w:t>
            </w:r>
          </w:p>
          <w:p w14:paraId="15CF1B5B" w14:textId="12A82BA5" w:rsidR="00DD306B" w:rsidRDefault="00DD306B" w:rsidP="00DD306B">
            <w:pPr>
              <w:pStyle w:val="Default"/>
              <w:rPr>
                <w:rFonts w:ascii="Calibri" w:hAnsi="Calibri" w:cs="Calibri"/>
                <w:b/>
                <w:bCs/>
                <w:color w:val="000000" w:themeColor="text1"/>
                <w:sz w:val="22"/>
                <w:szCs w:val="22"/>
              </w:rPr>
            </w:pPr>
          </w:p>
        </w:tc>
      </w:tr>
    </w:tbl>
    <w:p w14:paraId="78CCBB17" w14:textId="455DEDAE" w:rsidR="00D345C0" w:rsidRPr="00F52141" w:rsidRDefault="00D345C0" w:rsidP="00DD306B">
      <w:pPr>
        <w:spacing w:after="0" w:line="240" w:lineRule="auto"/>
        <w:rPr>
          <w:rFonts w:ascii="Calibri" w:eastAsia="Times New Roman" w:hAnsi="Calibri" w:cs="Calibri"/>
          <w:kern w:val="0"/>
          <w:sz w:val="20"/>
          <w:szCs w:val="20"/>
          <w14:ligatures w14:val="none"/>
        </w:rPr>
      </w:pPr>
      <w:r w:rsidRPr="00F52141">
        <w:rPr>
          <w:rFonts w:ascii="Calibri" w:eastAsia="Times New Roman" w:hAnsi="Calibri" w:cs="Calibri"/>
          <w:kern w:val="0"/>
          <w:sz w:val="20"/>
          <w:szCs w:val="20"/>
          <w14:ligatures w14:val="none"/>
        </w:rPr>
        <w:t xml:space="preserve">Dear </w:t>
      </w:r>
      <w:r w:rsidR="00014381">
        <w:rPr>
          <w:rFonts w:ascii="Calibri" w:eastAsia="Times New Roman" w:hAnsi="Calibri" w:cs="Calibri"/>
          <w:kern w:val="0"/>
          <w:sz w:val="20"/>
          <w:szCs w:val="20"/>
          <w14:ligatures w14:val="none"/>
        </w:rPr>
        <w:t>Athletes and Families,</w:t>
      </w:r>
    </w:p>
    <w:p w14:paraId="5BACA5FD" w14:textId="77777777" w:rsidR="00DD306B" w:rsidRPr="00F52141" w:rsidRDefault="00DD306B" w:rsidP="00DD306B">
      <w:pPr>
        <w:spacing w:after="0" w:line="240" w:lineRule="auto"/>
        <w:rPr>
          <w:rFonts w:ascii="Calibri" w:eastAsia="Times New Roman" w:hAnsi="Calibri" w:cs="Calibri"/>
          <w:kern w:val="0"/>
          <w:sz w:val="20"/>
          <w:szCs w:val="20"/>
          <w14:ligatures w14:val="none"/>
        </w:rPr>
      </w:pPr>
    </w:p>
    <w:p w14:paraId="6132539F" w14:textId="2A604B25" w:rsidR="00D345C0" w:rsidRPr="00F52141" w:rsidRDefault="00D345C0" w:rsidP="00DD306B">
      <w:pPr>
        <w:spacing w:after="0" w:line="240" w:lineRule="auto"/>
        <w:rPr>
          <w:rFonts w:ascii="Calibri" w:eastAsia="Times New Roman" w:hAnsi="Calibri" w:cs="Calibri"/>
          <w:kern w:val="0"/>
          <w:sz w:val="20"/>
          <w:szCs w:val="20"/>
          <w14:ligatures w14:val="none"/>
        </w:rPr>
      </w:pPr>
      <w:r w:rsidRPr="00F52141">
        <w:rPr>
          <w:rFonts w:ascii="Calibri" w:eastAsia="Times New Roman" w:hAnsi="Calibri" w:cs="Calibri"/>
          <w:kern w:val="0"/>
          <w:sz w:val="20"/>
          <w:szCs w:val="20"/>
          <w14:ligatures w14:val="none"/>
        </w:rPr>
        <w:t xml:space="preserve">We are thrilled to welcome you and your teams to the </w:t>
      </w:r>
      <w:r w:rsidR="00DD306B" w:rsidRPr="00F52141">
        <w:rPr>
          <w:rFonts w:ascii="Calibri" w:eastAsia="Times New Roman" w:hAnsi="Calibri" w:cs="Calibri"/>
          <w:kern w:val="0"/>
          <w:sz w:val="20"/>
          <w:szCs w:val="20"/>
          <w14:ligatures w14:val="none"/>
        </w:rPr>
        <w:t>Annual Winter Classic meet,</w:t>
      </w:r>
      <w:r w:rsidRPr="00F52141">
        <w:rPr>
          <w:rFonts w:ascii="Calibri" w:eastAsia="Times New Roman" w:hAnsi="Calibri" w:cs="Calibri"/>
          <w:kern w:val="0"/>
          <w:sz w:val="20"/>
          <w:szCs w:val="20"/>
          <w14:ligatures w14:val="none"/>
        </w:rPr>
        <w:t xml:space="preserve"> hosted </w:t>
      </w:r>
      <w:r w:rsidR="00DD306B" w:rsidRPr="00F52141">
        <w:rPr>
          <w:rFonts w:ascii="Calibri" w:eastAsia="Times New Roman" w:hAnsi="Calibri" w:cs="Calibri"/>
          <w:kern w:val="0"/>
          <w:sz w:val="20"/>
          <w:szCs w:val="20"/>
          <w14:ligatures w14:val="none"/>
        </w:rPr>
        <w:t xml:space="preserve">by Black Diamond Gymnastics in Utah. </w:t>
      </w:r>
      <w:r w:rsidRPr="00F52141">
        <w:rPr>
          <w:rFonts w:ascii="Calibri" w:eastAsia="Times New Roman" w:hAnsi="Calibri" w:cs="Calibri"/>
          <w:kern w:val="0"/>
          <w:sz w:val="20"/>
          <w:szCs w:val="20"/>
          <w14:ligatures w14:val="none"/>
        </w:rPr>
        <w:t>We appreciate your participation and can’t wait for an exciting competition filled with incredible talent, sportsmanship, and fun.</w:t>
      </w:r>
    </w:p>
    <w:p w14:paraId="127BF96C" w14:textId="77777777" w:rsidR="00DD306B" w:rsidRPr="00F52141" w:rsidRDefault="00DD306B" w:rsidP="00DD306B">
      <w:pPr>
        <w:spacing w:after="0" w:line="240" w:lineRule="auto"/>
        <w:rPr>
          <w:rFonts w:ascii="Calibri" w:eastAsia="Times New Roman" w:hAnsi="Calibri" w:cs="Calibri"/>
          <w:kern w:val="0"/>
          <w:sz w:val="20"/>
          <w:szCs w:val="20"/>
          <w14:ligatures w14:val="none"/>
        </w:rPr>
      </w:pPr>
    </w:p>
    <w:p w14:paraId="62BED4C0" w14:textId="0968BF35" w:rsidR="00D345C0" w:rsidRPr="00F52141" w:rsidRDefault="00D345C0" w:rsidP="00DD306B">
      <w:pPr>
        <w:spacing w:after="0" w:line="240" w:lineRule="auto"/>
        <w:rPr>
          <w:rFonts w:ascii="Calibri" w:eastAsia="Times New Roman" w:hAnsi="Calibri" w:cs="Calibri"/>
          <w:b/>
          <w:bCs/>
          <w:kern w:val="0"/>
          <w:sz w:val="20"/>
          <w:szCs w:val="20"/>
          <w14:ligatures w14:val="none"/>
        </w:rPr>
      </w:pPr>
      <w:r w:rsidRPr="00F52141">
        <w:rPr>
          <w:rFonts w:ascii="Calibri" w:eastAsia="Times New Roman" w:hAnsi="Calibri" w:cs="Calibri"/>
          <w:b/>
          <w:bCs/>
          <w:kern w:val="0"/>
          <w:sz w:val="20"/>
          <w:szCs w:val="20"/>
          <w14:ligatures w14:val="none"/>
        </w:rPr>
        <w:t>Below, you’ll find all the key information to help make your visit smooth and enjoyable.</w:t>
      </w:r>
    </w:p>
    <w:p w14:paraId="6DC58388" w14:textId="77777777" w:rsidR="008A6B89" w:rsidRPr="00F52141" w:rsidRDefault="008A6B89" w:rsidP="00DD306B">
      <w:pPr>
        <w:spacing w:after="0" w:line="240" w:lineRule="auto"/>
        <w:rPr>
          <w:rFonts w:ascii="Calibri" w:eastAsia="Times New Roman" w:hAnsi="Calibri" w:cs="Calibri"/>
          <w:kern w:val="0"/>
          <w:sz w:val="20"/>
          <w:szCs w:val="20"/>
          <w14:ligatures w14:val="none"/>
        </w:rPr>
      </w:pPr>
    </w:p>
    <w:tbl>
      <w:tblPr>
        <w:tblStyle w:val="TableGrid"/>
        <w:tblW w:w="0" w:type="auto"/>
        <w:tblLook w:val="04A0" w:firstRow="1" w:lastRow="0" w:firstColumn="1" w:lastColumn="0" w:noHBand="0" w:noVBand="1"/>
      </w:tblPr>
      <w:tblGrid>
        <w:gridCol w:w="9350"/>
      </w:tblGrid>
      <w:tr w:rsidR="008A6B89" w:rsidRPr="00F52141" w14:paraId="37B95DD4" w14:textId="77777777" w:rsidTr="008A6B89">
        <w:tc>
          <w:tcPr>
            <w:tcW w:w="9350" w:type="dxa"/>
          </w:tcPr>
          <w:p w14:paraId="691C09B5" w14:textId="35B2B139" w:rsidR="008A6B89" w:rsidRPr="00F52141" w:rsidRDefault="008A6B89" w:rsidP="008A6B89">
            <w:pPr>
              <w:rPr>
                <w:rFonts w:ascii="Calibri" w:eastAsia="Times New Roman" w:hAnsi="Calibri" w:cs="Calibri"/>
                <w:kern w:val="0"/>
                <w:sz w:val="20"/>
                <w:szCs w:val="20"/>
                <w14:ligatures w14:val="none"/>
              </w:rPr>
            </w:pPr>
            <w:r w:rsidRPr="00F52141">
              <w:rPr>
                <w:rFonts w:ascii="Calibri" w:eastAsia="Times New Roman" w:hAnsi="Calibri" w:cs="Calibri"/>
                <w:b/>
                <w:bCs/>
                <w:color w:val="00B0F0"/>
                <w:kern w:val="0"/>
                <w:sz w:val="20"/>
                <w:szCs w:val="20"/>
                <w14:ligatures w14:val="none"/>
              </w:rPr>
              <w:t>NOTE:</w:t>
            </w:r>
            <w:r w:rsidRPr="00F52141">
              <w:rPr>
                <w:rFonts w:ascii="Calibri" w:eastAsia="Times New Roman" w:hAnsi="Calibri" w:cs="Calibri"/>
                <w:kern w:val="0"/>
                <w:sz w:val="20"/>
                <w:szCs w:val="20"/>
                <w14:ligatures w14:val="none"/>
              </w:rPr>
              <w:t xml:space="preserve"> </w:t>
            </w:r>
            <w:r w:rsidRPr="00F52141">
              <w:rPr>
                <w:rFonts w:ascii="Calibri" w:eastAsia="Times New Roman" w:hAnsi="Calibri" w:cs="Calibri"/>
                <w:b/>
                <w:bCs/>
                <w:kern w:val="0"/>
                <w:sz w:val="20"/>
                <w:szCs w:val="20"/>
                <w14:ligatures w14:val="none"/>
              </w:rPr>
              <w:t>Open workout</w:t>
            </w:r>
            <w:r w:rsidRPr="00F52141">
              <w:rPr>
                <w:rFonts w:ascii="Calibri" w:eastAsia="Times New Roman" w:hAnsi="Calibri" w:cs="Calibri"/>
                <w:kern w:val="0"/>
                <w:sz w:val="20"/>
                <w:szCs w:val="20"/>
                <w14:ligatures w14:val="none"/>
              </w:rPr>
              <w:t xml:space="preserve"> </w:t>
            </w:r>
            <w:r w:rsidRPr="00F52141">
              <w:rPr>
                <w:rFonts w:ascii="Calibri" w:eastAsia="Times New Roman" w:hAnsi="Calibri" w:cs="Calibri"/>
                <w:b/>
                <w:bCs/>
                <w:kern w:val="0"/>
                <w:sz w:val="20"/>
                <w:szCs w:val="20"/>
                <w14:ligatures w14:val="none"/>
              </w:rPr>
              <w:t>is available Thursday, 7:00 pm – 9:00 for traveling athletes, level 7 and up.</w:t>
            </w:r>
            <w:r w:rsidRPr="00F52141">
              <w:rPr>
                <w:rFonts w:ascii="Calibri" w:eastAsia="Times New Roman" w:hAnsi="Calibri" w:cs="Calibri"/>
                <w:kern w:val="0"/>
                <w:sz w:val="20"/>
                <w:szCs w:val="20"/>
                <w14:ligatures w14:val="none"/>
              </w:rPr>
              <w:t xml:space="preserve"> </w:t>
            </w:r>
          </w:p>
          <w:p w14:paraId="73AD57C4" w14:textId="77777777" w:rsidR="008A6B89" w:rsidRPr="00F52141" w:rsidRDefault="008A6B89" w:rsidP="008A6B89">
            <w:pPr>
              <w:pStyle w:val="ListParagraph"/>
              <w:numPr>
                <w:ilvl w:val="0"/>
                <w:numId w:val="23"/>
              </w:numPr>
              <w:rPr>
                <w:rFonts w:ascii="Calibri" w:eastAsia="Times New Roman" w:hAnsi="Calibri" w:cs="Calibri"/>
                <w:kern w:val="0"/>
                <w:sz w:val="20"/>
                <w:szCs w:val="20"/>
                <w14:ligatures w14:val="none"/>
              </w:rPr>
            </w:pPr>
            <w:r w:rsidRPr="00F52141">
              <w:rPr>
                <w:rFonts w:ascii="Calibri" w:eastAsia="Times New Roman" w:hAnsi="Calibri" w:cs="Calibri"/>
                <w:kern w:val="0"/>
                <w:sz w:val="20"/>
                <w:szCs w:val="20"/>
                <w14:ligatures w14:val="none"/>
              </w:rPr>
              <w:t>Coaches must be present in order for your athlete to be on the floor.</w:t>
            </w:r>
          </w:p>
          <w:p w14:paraId="5C0CF370" w14:textId="77777777" w:rsidR="008A6B89" w:rsidRPr="00F52141" w:rsidRDefault="008A6B89" w:rsidP="008A6B89">
            <w:pPr>
              <w:pStyle w:val="ListParagraph"/>
              <w:numPr>
                <w:ilvl w:val="0"/>
                <w:numId w:val="23"/>
              </w:numPr>
              <w:rPr>
                <w:rFonts w:ascii="Calibri" w:eastAsia="Times New Roman" w:hAnsi="Calibri" w:cs="Calibri"/>
                <w:kern w:val="0"/>
                <w:sz w:val="20"/>
                <w:szCs w:val="20"/>
                <w14:ligatures w14:val="none"/>
              </w:rPr>
            </w:pPr>
            <w:r w:rsidRPr="00F52141">
              <w:rPr>
                <w:rFonts w:ascii="Calibri" w:eastAsia="Times New Roman" w:hAnsi="Calibri" w:cs="Calibri"/>
                <w:kern w:val="0"/>
                <w:sz w:val="20"/>
                <w:szCs w:val="20"/>
                <w14:ligatures w14:val="none"/>
              </w:rPr>
              <w:t>Coaches and athletes should check in together at the athlete check in table (in the lobby outside of the Hall 5 main entry doors at the 300 West entrance) starting at 6:30 pm.</w:t>
            </w:r>
          </w:p>
          <w:p w14:paraId="07ADF5BF" w14:textId="703B8037" w:rsidR="008A6B89" w:rsidRPr="00014381" w:rsidRDefault="008A6B89" w:rsidP="00DD306B">
            <w:pPr>
              <w:pStyle w:val="ListParagraph"/>
              <w:numPr>
                <w:ilvl w:val="0"/>
                <w:numId w:val="23"/>
              </w:numPr>
              <w:rPr>
                <w:rFonts w:ascii="Calibri" w:eastAsia="Times New Roman" w:hAnsi="Calibri" w:cs="Calibri"/>
                <w:kern w:val="0"/>
                <w:sz w:val="20"/>
                <w:szCs w:val="20"/>
                <w14:ligatures w14:val="none"/>
              </w:rPr>
            </w:pPr>
            <w:r w:rsidRPr="00F52141">
              <w:rPr>
                <w:rFonts w:ascii="Calibri" w:eastAsia="Times New Roman" w:hAnsi="Calibri" w:cs="Calibri"/>
                <w:kern w:val="0"/>
                <w:sz w:val="20"/>
                <w:szCs w:val="20"/>
                <w14:ligatures w14:val="none"/>
              </w:rPr>
              <w:t xml:space="preserve">Parents permitted only with paid wristband. </w:t>
            </w:r>
          </w:p>
        </w:tc>
      </w:tr>
    </w:tbl>
    <w:p w14:paraId="2EDA3446" w14:textId="77777777" w:rsidR="00F52141" w:rsidRPr="00F52141" w:rsidRDefault="00F52141" w:rsidP="00DD306B">
      <w:pPr>
        <w:spacing w:after="0" w:line="240" w:lineRule="auto"/>
        <w:rPr>
          <w:rFonts w:ascii="Calibri" w:eastAsia="Times New Roman" w:hAnsi="Calibri" w:cs="Calibri"/>
          <w:kern w:val="0"/>
          <w:sz w:val="20"/>
          <w:szCs w:val="20"/>
          <w14:ligatures w14:val="none"/>
        </w:rPr>
      </w:pPr>
    </w:p>
    <w:p w14:paraId="688011B9" w14:textId="03601177" w:rsidR="00DD306B" w:rsidRPr="00014381" w:rsidRDefault="00DD306B" w:rsidP="00DD306B">
      <w:pPr>
        <w:spacing w:after="0" w:line="240" w:lineRule="auto"/>
        <w:rPr>
          <w:rFonts w:ascii="Calibri" w:eastAsia="Times New Roman" w:hAnsi="Calibri" w:cs="Calibri"/>
          <w:kern w:val="0"/>
          <w:sz w:val="20"/>
          <w:szCs w:val="20"/>
          <w14:ligatures w14:val="none"/>
        </w:rPr>
      </w:pPr>
      <w:r w:rsidRPr="00F52141">
        <w:rPr>
          <w:rFonts w:ascii="Calibri" w:eastAsia="Times New Roman" w:hAnsi="Calibri" w:cs="Calibri"/>
          <w:kern w:val="0"/>
          <w:sz w:val="20"/>
          <w:szCs w:val="20"/>
          <w14:ligatures w14:val="none"/>
        </w:rPr>
        <w:t xml:space="preserve">See you soon, and best of luck to </w:t>
      </w:r>
      <w:r w:rsidR="00014381">
        <w:rPr>
          <w:rFonts w:ascii="Calibri" w:eastAsia="Times New Roman" w:hAnsi="Calibri" w:cs="Calibri"/>
          <w:kern w:val="0"/>
          <w:sz w:val="20"/>
          <w:szCs w:val="20"/>
          <w14:ligatures w14:val="none"/>
        </w:rPr>
        <w:t>you!</w:t>
      </w:r>
      <w:r w:rsidRPr="00F52141">
        <w:rPr>
          <w:rFonts w:ascii="Calibri" w:eastAsia="Times New Roman" w:hAnsi="Calibri" w:cs="Calibri"/>
          <w:kern w:val="0"/>
          <w:sz w:val="20"/>
          <w:szCs w:val="20"/>
          <w14:ligatures w14:val="none"/>
        </w:rPr>
        <w:br/>
      </w:r>
    </w:p>
    <w:p w14:paraId="1CF07BD0" w14:textId="70D54BA0" w:rsidR="00DD306B" w:rsidRPr="00014381" w:rsidRDefault="00977C1F" w:rsidP="00014381">
      <w:pPr>
        <w:spacing w:after="0" w:line="240" w:lineRule="auto"/>
        <w:outlineLvl w:val="2"/>
        <w:rPr>
          <w:rFonts w:ascii="Calibri" w:eastAsia="Times New Roman" w:hAnsi="Calibri" w:cs="Calibri"/>
          <w:b/>
          <w:bCs/>
          <w:color w:val="00B0F0"/>
          <w:kern w:val="0"/>
          <w:sz w:val="28"/>
          <w:szCs w:val="28"/>
          <w14:ligatures w14:val="none"/>
        </w:rPr>
      </w:pPr>
      <w:r w:rsidRPr="00977C1F">
        <w:rPr>
          <w:rFonts w:ascii="Calibri" w:eastAsia="Times New Roman" w:hAnsi="Calibri" w:cs="Calibri"/>
          <w:b/>
          <w:bCs/>
          <w:color w:val="00B0F0"/>
          <w:kern w:val="0"/>
          <w:sz w:val="28"/>
          <w:szCs w:val="28"/>
          <w14:ligatures w14:val="none"/>
        </w:rPr>
        <w:t>Event Location</w:t>
      </w:r>
    </w:p>
    <w:p w14:paraId="31795FC5" w14:textId="5313EEEB" w:rsidR="00014381" w:rsidRPr="00F52141" w:rsidRDefault="00DD306B" w:rsidP="00DD306B">
      <w:pPr>
        <w:spacing w:after="0" w:line="240" w:lineRule="auto"/>
        <w:rPr>
          <w:rFonts w:ascii="Calibri" w:eastAsia="Times New Roman" w:hAnsi="Calibri" w:cs="Calibri"/>
          <w:b/>
          <w:bCs/>
          <w:kern w:val="0"/>
          <w:sz w:val="20"/>
          <w:szCs w:val="20"/>
          <w14:ligatures w14:val="none"/>
        </w:rPr>
      </w:pPr>
      <w:r w:rsidRPr="00F52141">
        <w:rPr>
          <w:rFonts w:ascii="Calibri" w:eastAsia="Times New Roman" w:hAnsi="Calibri" w:cs="Calibri"/>
          <w:b/>
          <w:bCs/>
          <w:kern w:val="0"/>
          <w:sz w:val="20"/>
          <w:szCs w:val="20"/>
          <w14:ligatures w14:val="none"/>
        </w:rPr>
        <w:t>Salt Palace Convention Center – Hall 5</w:t>
      </w:r>
    </w:p>
    <w:p w14:paraId="1E5D2E50" w14:textId="61F061ED" w:rsidR="002D530B" w:rsidRPr="00F52141" w:rsidRDefault="002D530B" w:rsidP="00764193">
      <w:pPr>
        <w:pStyle w:val="ListParagraph"/>
        <w:numPr>
          <w:ilvl w:val="0"/>
          <w:numId w:val="16"/>
        </w:numPr>
        <w:spacing w:after="0" w:line="240" w:lineRule="auto"/>
        <w:ind w:left="360"/>
        <w:rPr>
          <w:rFonts w:ascii="Calibri" w:eastAsia="Times New Roman" w:hAnsi="Calibri" w:cs="Calibri"/>
          <w:kern w:val="0"/>
          <w:sz w:val="20"/>
          <w:szCs w:val="20"/>
          <w14:ligatures w14:val="none"/>
        </w:rPr>
      </w:pPr>
      <w:r w:rsidRPr="00F52141">
        <w:rPr>
          <w:rFonts w:ascii="Calibri" w:eastAsia="Times New Roman" w:hAnsi="Calibri" w:cs="Calibri"/>
          <w:color w:val="00B0F0"/>
          <w:kern w:val="0"/>
          <w:sz w:val="20"/>
          <w:szCs w:val="20"/>
          <w14:ligatures w14:val="none"/>
        </w:rPr>
        <w:t>The convention center is very large and there are multiple entrances</w:t>
      </w:r>
      <w:r w:rsidRPr="00F52141">
        <w:rPr>
          <w:rFonts w:ascii="Calibri" w:eastAsia="Times New Roman" w:hAnsi="Calibri" w:cs="Calibri"/>
          <w:kern w:val="0"/>
          <w:sz w:val="20"/>
          <w:szCs w:val="20"/>
          <w14:ligatures w14:val="none"/>
        </w:rPr>
        <w:t xml:space="preserve">. </w:t>
      </w:r>
      <w:hyperlink r:id="rId7" w:history="1">
        <w:r w:rsidR="007E78CB" w:rsidRPr="00F52141">
          <w:rPr>
            <w:rStyle w:val="Hyperlink"/>
            <w:rFonts w:ascii="Calibri" w:eastAsia="Times New Roman" w:hAnsi="Calibri" w:cs="Calibri"/>
            <w:kern w:val="0"/>
            <w:sz w:val="20"/>
            <w:szCs w:val="20"/>
            <w14:ligatures w14:val="none"/>
          </w:rPr>
          <w:t>Click here</w:t>
        </w:r>
      </w:hyperlink>
      <w:r w:rsidR="007E78CB" w:rsidRPr="00F52141">
        <w:rPr>
          <w:rFonts w:ascii="Calibri" w:eastAsia="Times New Roman" w:hAnsi="Calibri" w:cs="Calibri"/>
          <w:kern w:val="0"/>
          <w:sz w:val="20"/>
          <w:szCs w:val="20"/>
          <w14:ligatures w14:val="none"/>
        </w:rPr>
        <w:t xml:space="preserve"> to view a map.</w:t>
      </w:r>
    </w:p>
    <w:p w14:paraId="6D172F8F" w14:textId="000E9933" w:rsidR="00014381" w:rsidRPr="00014381" w:rsidRDefault="002D530B" w:rsidP="00014381">
      <w:pPr>
        <w:pStyle w:val="ListParagraph"/>
        <w:numPr>
          <w:ilvl w:val="0"/>
          <w:numId w:val="16"/>
        </w:numPr>
        <w:spacing w:after="0" w:line="240" w:lineRule="auto"/>
        <w:ind w:left="360"/>
        <w:rPr>
          <w:rFonts w:ascii="Calibri" w:eastAsia="Times New Roman" w:hAnsi="Calibri" w:cs="Calibri"/>
          <w:kern w:val="0"/>
          <w:sz w:val="20"/>
          <w:szCs w:val="20"/>
          <w14:ligatures w14:val="none"/>
        </w:rPr>
      </w:pPr>
      <w:r w:rsidRPr="00F52141">
        <w:rPr>
          <w:rFonts w:ascii="Calibri" w:eastAsia="Times New Roman" w:hAnsi="Calibri" w:cs="Calibri"/>
          <w:kern w:val="0"/>
          <w:sz w:val="20"/>
          <w:szCs w:val="20"/>
          <w14:ligatures w14:val="none"/>
        </w:rPr>
        <w:t xml:space="preserve">Watch for directional signage </w:t>
      </w:r>
      <w:r w:rsidR="00977C1F" w:rsidRPr="00F52141">
        <w:rPr>
          <w:rFonts w:ascii="Calibri" w:eastAsia="Times New Roman" w:hAnsi="Calibri" w:cs="Calibri"/>
          <w:kern w:val="0"/>
          <w:sz w:val="20"/>
          <w:szCs w:val="20"/>
          <w14:ligatures w14:val="none"/>
        </w:rPr>
        <w:t>throughout the venue, including these floor stickers to indicate which direction to walk:</w:t>
      </w:r>
    </w:p>
    <w:p w14:paraId="6D295DDC" w14:textId="0A7FE523" w:rsidR="00014381" w:rsidRDefault="00977C1F" w:rsidP="00014381">
      <w:pPr>
        <w:spacing w:after="0" w:line="240" w:lineRule="auto"/>
        <w:jc w:val="center"/>
        <w:rPr>
          <w:rFonts w:ascii="Calibri" w:eastAsia="Times New Roman" w:hAnsi="Calibri" w:cs="Calibri"/>
          <w:kern w:val="0"/>
          <w:sz w:val="22"/>
          <w:szCs w:val="22"/>
          <w14:ligatures w14:val="none"/>
        </w:rPr>
      </w:pPr>
      <w:r w:rsidRPr="00977C1F">
        <w:rPr>
          <w:rFonts w:ascii="Calibri" w:eastAsia="Times New Roman" w:hAnsi="Calibri" w:cs="Calibri"/>
          <w:noProof/>
          <w:kern w:val="0"/>
          <w:sz w:val="22"/>
          <w:szCs w:val="22"/>
          <w14:ligatures w14:val="none"/>
        </w:rPr>
        <w:drawing>
          <wp:inline distT="0" distB="0" distL="0" distR="0" wp14:anchorId="77C5F629" wp14:editId="5D1A3FF1">
            <wp:extent cx="956344" cy="941323"/>
            <wp:effectExtent l="0" t="0" r="0" b="0"/>
            <wp:docPr id="362256546" name="Picture 1" descr="A white circle with blue text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256546" name="Picture 1" descr="A white circle with blue text and black text&#10;&#10;AI-generated content may be incorrect."/>
                    <pic:cNvPicPr/>
                  </pic:nvPicPr>
                  <pic:blipFill>
                    <a:blip r:embed="rId8"/>
                    <a:stretch>
                      <a:fillRect/>
                    </a:stretch>
                  </pic:blipFill>
                  <pic:spPr>
                    <a:xfrm>
                      <a:off x="0" y="0"/>
                      <a:ext cx="980630" cy="965227"/>
                    </a:xfrm>
                    <a:prstGeom prst="rect">
                      <a:avLst/>
                    </a:prstGeom>
                  </pic:spPr>
                </pic:pic>
              </a:graphicData>
            </a:graphic>
          </wp:inline>
        </w:drawing>
      </w:r>
    </w:p>
    <w:p w14:paraId="477421A6" w14:textId="77777777" w:rsidR="00014381" w:rsidRDefault="00014381" w:rsidP="00DD306B">
      <w:pPr>
        <w:spacing w:after="0" w:line="240" w:lineRule="auto"/>
        <w:rPr>
          <w:rFonts w:ascii="Calibri" w:eastAsia="Times New Roman" w:hAnsi="Calibri" w:cs="Calibri"/>
          <w:kern w:val="0"/>
          <w:sz w:val="22"/>
          <w:szCs w:val="22"/>
          <w14:ligatures w14:val="none"/>
        </w:rPr>
      </w:pPr>
    </w:p>
    <w:p w14:paraId="1CAF78BC" w14:textId="4B17D9BF" w:rsidR="00A9633D" w:rsidRPr="00014381" w:rsidRDefault="00AF28ED" w:rsidP="00014381">
      <w:pPr>
        <w:spacing w:after="0" w:line="240" w:lineRule="auto"/>
        <w:outlineLvl w:val="2"/>
        <w:rPr>
          <w:rFonts w:ascii="Calibri" w:eastAsia="Times New Roman" w:hAnsi="Calibri" w:cs="Calibri"/>
          <w:b/>
          <w:bCs/>
          <w:color w:val="00B0F0"/>
          <w:kern w:val="0"/>
          <w:sz w:val="28"/>
          <w:szCs w:val="28"/>
          <w14:ligatures w14:val="none"/>
        </w:rPr>
      </w:pPr>
      <w:r>
        <w:rPr>
          <w:rFonts w:ascii="Calibri" w:eastAsia="Times New Roman" w:hAnsi="Calibri" w:cs="Calibri"/>
          <w:b/>
          <w:bCs/>
          <w:color w:val="00B0F0"/>
          <w:kern w:val="0"/>
          <w:sz w:val="28"/>
          <w:szCs w:val="28"/>
          <w14:ligatures w14:val="none"/>
        </w:rPr>
        <w:t xml:space="preserve">Getting to the Venue &amp; </w:t>
      </w:r>
      <w:r w:rsidR="00A9633D" w:rsidRPr="00977C1F">
        <w:rPr>
          <w:rFonts w:ascii="Calibri" w:eastAsia="Times New Roman" w:hAnsi="Calibri" w:cs="Calibri"/>
          <w:b/>
          <w:bCs/>
          <w:color w:val="00B0F0"/>
          <w:kern w:val="0"/>
          <w:sz w:val="28"/>
          <w:szCs w:val="28"/>
          <w14:ligatures w14:val="none"/>
        </w:rPr>
        <w:t xml:space="preserve">Parking </w:t>
      </w:r>
    </w:p>
    <w:tbl>
      <w:tblPr>
        <w:tblStyle w:val="TableGrid"/>
        <w:tblW w:w="0" w:type="auto"/>
        <w:tblLook w:val="04A0" w:firstRow="1" w:lastRow="0" w:firstColumn="1" w:lastColumn="0" w:noHBand="0" w:noVBand="1"/>
      </w:tblPr>
      <w:tblGrid>
        <w:gridCol w:w="4855"/>
        <w:gridCol w:w="4495"/>
      </w:tblGrid>
      <w:tr w:rsidR="002D530B" w14:paraId="7EB956B1" w14:textId="77777777" w:rsidTr="00014381">
        <w:tc>
          <w:tcPr>
            <w:tcW w:w="4855" w:type="dxa"/>
          </w:tcPr>
          <w:p w14:paraId="52A0C3B7" w14:textId="025BD185" w:rsidR="002D530B" w:rsidRDefault="002D530B" w:rsidP="002D530B">
            <w:pPr>
              <w:rPr>
                <w:rFonts w:ascii="Calibri" w:hAnsi="Calibri" w:cs="Calibri"/>
                <w:b/>
                <w:bCs/>
              </w:rPr>
            </w:pPr>
            <w:r>
              <w:fldChar w:fldCharType="begin"/>
            </w:r>
            <w:r>
              <w:instrText xml:space="preserve"> INCLUDEPICTURE "https://assets.simpleviewinc.com/simpleview/image/upload/c_fill,h_872,q_75,w_800/v1/clients/saltlake/Screen_Shot_2022_02_11_at_11_26_48_AM_3b3b6e46-6190-4f93-be14-6306117f216d.png" \* MERGEFORMATINET </w:instrText>
            </w:r>
            <w:r>
              <w:fldChar w:fldCharType="separate"/>
            </w:r>
            <w:r>
              <w:rPr>
                <w:noProof/>
              </w:rPr>
              <w:drawing>
                <wp:inline distT="0" distB="0" distL="0" distR="0" wp14:anchorId="17819996" wp14:editId="732838C8">
                  <wp:extent cx="2854960" cy="2416029"/>
                  <wp:effectExtent l="0" t="0" r="2540" b="0"/>
                  <wp:docPr id="1018346326" name="Picture 1" descr="Salt Palace Parking Map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t Palace Parking Map 202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2359"/>
                          <a:stretch/>
                        </pic:blipFill>
                        <pic:spPr bwMode="auto">
                          <a:xfrm>
                            <a:off x="0" y="0"/>
                            <a:ext cx="2866091" cy="2425449"/>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tc>
        <w:tc>
          <w:tcPr>
            <w:tcW w:w="4495" w:type="dxa"/>
          </w:tcPr>
          <w:p w14:paraId="706D662B" w14:textId="6D6542C4" w:rsidR="002D530B" w:rsidRPr="00014381" w:rsidRDefault="002D530B" w:rsidP="00014381">
            <w:pPr>
              <w:rPr>
                <w:rFonts w:ascii="Calibri" w:hAnsi="Calibri" w:cs="Calibri"/>
                <w:b/>
                <w:bCs/>
              </w:rPr>
            </w:pPr>
            <w:r w:rsidRPr="00014381">
              <w:rPr>
                <w:rFonts w:ascii="Calibri" w:hAnsi="Calibri" w:cs="Calibri"/>
                <w:b/>
                <w:bCs/>
              </w:rPr>
              <w:t>The most convenient parking will be in the 300 West Lot</w:t>
            </w:r>
          </w:p>
          <w:p w14:paraId="0D2E64E5" w14:textId="148544D6" w:rsidR="007E78CB" w:rsidRPr="00F52141" w:rsidRDefault="007E78CB" w:rsidP="002D530B">
            <w:pPr>
              <w:rPr>
                <w:rFonts w:ascii="Calibri" w:hAnsi="Calibri" w:cs="Calibri"/>
                <w:sz w:val="56"/>
                <w:szCs w:val="56"/>
              </w:rPr>
            </w:pPr>
            <w:r w:rsidRPr="00F52141">
              <w:rPr>
                <w:rFonts w:ascii="Calibri" w:hAnsi="Calibri" w:cs="Calibri"/>
                <w:sz w:val="56"/>
                <w:szCs w:val="56"/>
              </w:rPr>
              <w:sym w:font="Symbol" w:char="F0AC"/>
            </w:r>
          </w:p>
          <w:p w14:paraId="2E15C723" w14:textId="77777777" w:rsidR="007E78CB" w:rsidRPr="00F52141" w:rsidRDefault="007E78CB" w:rsidP="002D530B">
            <w:pPr>
              <w:rPr>
                <w:rFonts w:ascii="Calibri" w:hAnsi="Calibri" w:cs="Calibri"/>
                <w:sz w:val="20"/>
                <w:szCs w:val="20"/>
              </w:rPr>
            </w:pPr>
          </w:p>
          <w:p w14:paraId="19F91076" w14:textId="47E16CBF" w:rsidR="002D530B" w:rsidRPr="00F52141" w:rsidRDefault="002D530B" w:rsidP="002D530B">
            <w:pPr>
              <w:rPr>
                <w:rFonts w:ascii="Calibri" w:hAnsi="Calibri" w:cs="Calibri"/>
                <w:sz w:val="20"/>
                <w:szCs w:val="20"/>
              </w:rPr>
            </w:pPr>
            <w:r w:rsidRPr="00F52141">
              <w:rPr>
                <w:rFonts w:ascii="Calibri" w:hAnsi="Calibri" w:cs="Calibri"/>
                <w:sz w:val="20"/>
                <w:szCs w:val="20"/>
              </w:rPr>
              <w:t xml:space="preserve">Two Entrances: </w:t>
            </w:r>
          </w:p>
          <w:p w14:paraId="2D15D6C1" w14:textId="77777777" w:rsidR="002D530B" w:rsidRPr="00F52141" w:rsidRDefault="002D530B" w:rsidP="002D530B">
            <w:pPr>
              <w:rPr>
                <w:rFonts w:ascii="Calibri" w:hAnsi="Calibri" w:cs="Calibri"/>
                <w:sz w:val="20"/>
                <w:szCs w:val="20"/>
              </w:rPr>
            </w:pPr>
          </w:p>
          <w:p w14:paraId="1EF9AED7" w14:textId="77777777" w:rsidR="002D530B" w:rsidRPr="00F52141" w:rsidRDefault="002D530B" w:rsidP="002D530B">
            <w:pPr>
              <w:pStyle w:val="ListParagraph"/>
              <w:numPr>
                <w:ilvl w:val="0"/>
                <w:numId w:val="7"/>
              </w:numPr>
              <w:rPr>
                <w:rFonts w:ascii="Calibri" w:hAnsi="Calibri" w:cs="Calibri"/>
                <w:sz w:val="20"/>
                <w:szCs w:val="20"/>
              </w:rPr>
            </w:pPr>
            <w:r w:rsidRPr="00F52141">
              <w:rPr>
                <w:rFonts w:ascii="Calibri" w:hAnsi="Calibri" w:cs="Calibri"/>
                <w:sz w:val="20"/>
                <w:szCs w:val="20"/>
              </w:rPr>
              <w:t xml:space="preserve">Enter off of 300 West between 100 South and South Temple </w:t>
            </w:r>
          </w:p>
          <w:p w14:paraId="06C279A1" w14:textId="77777777" w:rsidR="002D530B" w:rsidRPr="00F52141" w:rsidRDefault="002D530B" w:rsidP="002D530B">
            <w:pPr>
              <w:pStyle w:val="ListParagraph"/>
              <w:ind w:left="360"/>
              <w:rPr>
                <w:rFonts w:ascii="Calibri" w:hAnsi="Calibri" w:cs="Calibri"/>
                <w:sz w:val="20"/>
                <w:szCs w:val="20"/>
              </w:rPr>
            </w:pPr>
          </w:p>
          <w:p w14:paraId="2FF57E67" w14:textId="4A6DFE87" w:rsidR="002D530B" w:rsidRPr="00F52141" w:rsidRDefault="002D530B" w:rsidP="002D530B">
            <w:pPr>
              <w:pStyle w:val="ListParagraph"/>
              <w:numPr>
                <w:ilvl w:val="0"/>
                <w:numId w:val="7"/>
              </w:numPr>
              <w:rPr>
                <w:rFonts w:ascii="Calibri" w:hAnsi="Calibri" w:cs="Calibri"/>
                <w:sz w:val="20"/>
                <w:szCs w:val="20"/>
              </w:rPr>
            </w:pPr>
            <w:r w:rsidRPr="00F52141">
              <w:rPr>
                <w:rFonts w:ascii="Calibri" w:hAnsi="Calibri" w:cs="Calibri"/>
                <w:sz w:val="20"/>
                <w:szCs w:val="20"/>
              </w:rPr>
              <w:t>Enter off of 100 South between 200 West just past the Japanese Garden</w:t>
            </w:r>
          </w:p>
          <w:p w14:paraId="1612DE2F" w14:textId="77777777" w:rsidR="00014381" w:rsidRDefault="00014381" w:rsidP="002D530B">
            <w:pPr>
              <w:rPr>
                <w:rFonts w:ascii="Calibri" w:hAnsi="Calibri" w:cs="Calibri"/>
                <w:b/>
                <w:bCs/>
              </w:rPr>
            </w:pPr>
          </w:p>
          <w:p w14:paraId="7C8112C0" w14:textId="77777777" w:rsidR="00014381" w:rsidRDefault="00014381" w:rsidP="002D530B">
            <w:pPr>
              <w:rPr>
                <w:rFonts w:ascii="Calibri" w:hAnsi="Calibri" w:cs="Calibri"/>
                <w:b/>
                <w:bCs/>
              </w:rPr>
            </w:pPr>
          </w:p>
        </w:tc>
      </w:tr>
    </w:tbl>
    <w:p w14:paraId="3BBC25EA" w14:textId="77777777" w:rsidR="002D530B" w:rsidRDefault="002D530B" w:rsidP="00DD306B">
      <w:pPr>
        <w:spacing w:after="0" w:line="240" w:lineRule="auto"/>
        <w:rPr>
          <w:rFonts w:ascii="Calibri" w:eastAsia="Times New Roman" w:hAnsi="Calibri" w:cs="Calibri"/>
          <w:kern w:val="0"/>
          <w:sz w:val="22"/>
          <w:szCs w:val="22"/>
          <w14:ligatures w14:val="none"/>
        </w:rPr>
      </w:pPr>
    </w:p>
    <w:p w14:paraId="2385DB9C" w14:textId="77777777" w:rsidR="00014381" w:rsidRDefault="00014381" w:rsidP="00DD306B">
      <w:pPr>
        <w:spacing w:after="0" w:line="240" w:lineRule="auto"/>
        <w:rPr>
          <w:rFonts w:ascii="Calibri" w:eastAsia="Times New Roman" w:hAnsi="Calibri" w:cs="Calibri"/>
          <w:kern w:val="0"/>
          <w:sz w:val="20"/>
          <w:szCs w:val="20"/>
          <w14:ligatures w14:val="none"/>
        </w:rPr>
      </w:pPr>
    </w:p>
    <w:p w14:paraId="708A0C68" w14:textId="77777777" w:rsidR="00014381" w:rsidRDefault="00014381" w:rsidP="00DD306B">
      <w:pPr>
        <w:spacing w:after="0" w:line="240" w:lineRule="auto"/>
        <w:rPr>
          <w:rFonts w:ascii="Calibri" w:eastAsia="Times New Roman" w:hAnsi="Calibri" w:cs="Calibri"/>
          <w:kern w:val="0"/>
          <w:sz w:val="20"/>
          <w:szCs w:val="20"/>
          <w14:ligatures w14:val="none"/>
        </w:rPr>
      </w:pPr>
    </w:p>
    <w:p w14:paraId="39CC2846" w14:textId="6146B491" w:rsidR="00977C1F" w:rsidRPr="00F52141" w:rsidRDefault="002D530B" w:rsidP="00DD306B">
      <w:pPr>
        <w:spacing w:after="0" w:line="240" w:lineRule="auto"/>
        <w:rPr>
          <w:rFonts w:ascii="Calibri" w:eastAsia="Times New Roman" w:hAnsi="Calibri" w:cs="Calibri"/>
          <w:kern w:val="0"/>
          <w:sz w:val="20"/>
          <w:szCs w:val="20"/>
          <w14:ligatures w14:val="none"/>
        </w:rPr>
      </w:pPr>
      <w:r w:rsidRPr="00F52141">
        <w:rPr>
          <w:rFonts w:ascii="Calibri" w:eastAsia="Times New Roman" w:hAnsi="Calibri" w:cs="Calibri"/>
          <w:kern w:val="0"/>
          <w:sz w:val="20"/>
          <w:szCs w:val="20"/>
          <w14:ligatures w14:val="none"/>
        </w:rPr>
        <w:t xml:space="preserve">For additional </w:t>
      </w:r>
      <w:r w:rsidR="007E78CB" w:rsidRPr="00F52141">
        <w:rPr>
          <w:rFonts w:ascii="Calibri" w:eastAsia="Times New Roman" w:hAnsi="Calibri" w:cs="Calibri"/>
          <w:kern w:val="0"/>
          <w:sz w:val="20"/>
          <w:szCs w:val="20"/>
          <w14:ligatures w14:val="none"/>
        </w:rPr>
        <w:t xml:space="preserve">parking </w:t>
      </w:r>
      <w:r w:rsidRPr="00F52141">
        <w:rPr>
          <w:rFonts w:ascii="Calibri" w:eastAsia="Times New Roman" w:hAnsi="Calibri" w:cs="Calibri"/>
          <w:kern w:val="0"/>
          <w:sz w:val="20"/>
          <w:szCs w:val="20"/>
          <w14:ligatures w14:val="none"/>
        </w:rPr>
        <w:t xml:space="preserve">information, visit the Salt Palace Convention Center website </w:t>
      </w:r>
      <w:hyperlink r:id="rId10" w:history="1">
        <w:r w:rsidRPr="00F52141">
          <w:rPr>
            <w:rStyle w:val="Hyperlink"/>
            <w:rFonts w:ascii="Calibri" w:eastAsia="Times New Roman" w:hAnsi="Calibri" w:cs="Calibri"/>
            <w:kern w:val="0"/>
            <w:sz w:val="20"/>
            <w:szCs w:val="20"/>
            <w14:ligatures w14:val="none"/>
          </w:rPr>
          <w:t>HERE</w:t>
        </w:r>
      </w:hyperlink>
      <w:r w:rsidRPr="00F52141">
        <w:rPr>
          <w:rFonts w:ascii="Calibri" w:eastAsia="Times New Roman" w:hAnsi="Calibri" w:cs="Calibri"/>
          <w:kern w:val="0"/>
          <w:sz w:val="20"/>
          <w:szCs w:val="20"/>
          <w14:ligatures w14:val="none"/>
        </w:rPr>
        <w:t>.</w:t>
      </w:r>
    </w:p>
    <w:p w14:paraId="152556A6" w14:textId="77777777" w:rsidR="009354D4" w:rsidRPr="00F52141" w:rsidRDefault="009354D4" w:rsidP="00DD306B">
      <w:pPr>
        <w:spacing w:after="0" w:line="240" w:lineRule="auto"/>
        <w:rPr>
          <w:rFonts w:ascii="Calibri" w:eastAsia="Times New Roman" w:hAnsi="Calibri" w:cs="Calibri"/>
          <w:kern w:val="0"/>
          <w:sz w:val="20"/>
          <w:szCs w:val="20"/>
          <w14:ligatures w14:val="none"/>
        </w:rPr>
      </w:pPr>
    </w:p>
    <w:p w14:paraId="51E1B459" w14:textId="030E40B9" w:rsidR="00AF28ED" w:rsidRPr="00F52141" w:rsidRDefault="009354D4" w:rsidP="00AF28ED">
      <w:pPr>
        <w:rPr>
          <w:rFonts w:ascii="Calibri" w:hAnsi="Calibri" w:cs="Calibri"/>
          <w:b/>
          <w:bCs/>
          <w:sz w:val="20"/>
          <w:szCs w:val="20"/>
        </w:rPr>
      </w:pPr>
      <w:r w:rsidRPr="00F52141">
        <w:rPr>
          <w:rFonts w:ascii="Calibri" w:hAnsi="Calibri" w:cs="Calibri"/>
          <w:b/>
          <w:bCs/>
          <w:sz w:val="20"/>
          <w:szCs w:val="20"/>
        </w:rPr>
        <w:t>Public transit is available via Trax</w:t>
      </w:r>
      <w:r w:rsidR="00AF28ED" w:rsidRPr="00F52141">
        <w:rPr>
          <w:rFonts w:ascii="Calibri" w:hAnsi="Calibri" w:cs="Calibri"/>
          <w:b/>
          <w:bCs/>
          <w:sz w:val="20"/>
          <w:szCs w:val="20"/>
        </w:rPr>
        <w:t>:</w:t>
      </w:r>
    </w:p>
    <w:p w14:paraId="73A19F30" w14:textId="77777777" w:rsidR="00AF28ED" w:rsidRPr="00F52141" w:rsidRDefault="00AF28ED" w:rsidP="00AF28ED">
      <w:pPr>
        <w:pStyle w:val="ListParagraph"/>
        <w:numPr>
          <w:ilvl w:val="0"/>
          <w:numId w:val="10"/>
        </w:numPr>
        <w:rPr>
          <w:rFonts w:ascii="Calibri" w:hAnsi="Calibri" w:cs="Calibri"/>
          <w:sz w:val="20"/>
          <w:szCs w:val="20"/>
        </w:rPr>
      </w:pPr>
      <w:r w:rsidRPr="00F52141">
        <w:rPr>
          <w:rFonts w:ascii="Calibri" w:hAnsi="Calibri" w:cs="Calibri"/>
          <w:sz w:val="20"/>
          <w:szCs w:val="20"/>
        </w:rPr>
        <w:t>To get to the Delta Center in Salt Lake City, Utah using the UTA TRAX, you can take the TRAX Blue Line or Green Line to the Arena Station. </w:t>
      </w:r>
    </w:p>
    <w:p w14:paraId="60D372EE" w14:textId="67D864D8" w:rsidR="009354D4" w:rsidRPr="00F52141" w:rsidRDefault="00AF28ED" w:rsidP="00AF28ED">
      <w:pPr>
        <w:pStyle w:val="ListParagraph"/>
        <w:numPr>
          <w:ilvl w:val="0"/>
          <w:numId w:val="10"/>
        </w:numPr>
        <w:rPr>
          <w:rFonts w:ascii="Calibri" w:hAnsi="Calibri" w:cs="Calibri"/>
          <w:sz w:val="20"/>
          <w:szCs w:val="20"/>
        </w:rPr>
      </w:pPr>
      <w:r w:rsidRPr="00F52141">
        <w:rPr>
          <w:rFonts w:ascii="Calibri" w:hAnsi="Calibri" w:cs="Calibri"/>
          <w:sz w:val="20"/>
          <w:szCs w:val="20"/>
        </w:rPr>
        <w:t xml:space="preserve">The </w:t>
      </w:r>
      <w:r w:rsidRPr="00F52141">
        <w:rPr>
          <w:rFonts w:ascii="Calibri" w:hAnsi="Calibri" w:cs="Calibri"/>
          <w:b/>
          <w:bCs/>
          <w:sz w:val="20"/>
          <w:szCs w:val="20"/>
        </w:rPr>
        <w:t>Arena Station</w:t>
      </w:r>
      <w:r w:rsidRPr="00F52141">
        <w:rPr>
          <w:rFonts w:ascii="Calibri" w:hAnsi="Calibri" w:cs="Calibri"/>
          <w:sz w:val="20"/>
          <w:szCs w:val="20"/>
        </w:rPr>
        <w:t xml:space="preserve"> is located at 301 West South Temple, across from the Delta Center. </w:t>
      </w:r>
    </w:p>
    <w:p w14:paraId="1FDFC32E" w14:textId="77777777" w:rsidR="005C2061" w:rsidRPr="005C2061" w:rsidRDefault="005C2061" w:rsidP="005C2061">
      <w:pPr>
        <w:spacing w:after="0" w:line="240" w:lineRule="auto"/>
        <w:rPr>
          <w:rFonts w:ascii="Apple Color Emoji" w:eastAsia="Times New Roman" w:hAnsi="Apple Color Emoji" w:cs="Apple Color Emoji"/>
          <w:kern w:val="0"/>
          <w:sz w:val="22"/>
          <w:szCs w:val="22"/>
          <w14:ligatures w14:val="none"/>
        </w:rPr>
      </w:pPr>
    </w:p>
    <w:p w14:paraId="664F73D5" w14:textId="42D4AA4E" w:rsidR="005C2061" w:rsidRPr="005C2061" w:rsidRDefault="005C2061" w:rsidP="00772968">
      <w:pPr>
        <w:pStyle w:val="Default"/>
        <w:rPr>
          <w:rFonts w:ascii="Calibri" w:eastAsia="Times New Roman" w:hAnsi="Calibri" w:cs="Calibri"/>
          <w:b/>
          <w:bCs/>
          <w:color w:val="00B0F0"/>
          <w:sz w:val="28"/>
          <w:szCs w:val="28"/>
          <w14:ligatures w14:val="none"/>
        </w:rPr>
      </w:pPr>
      <w:r>
        <w:rPr>
          <w:rFonts w:ascii="Calibri" w:eastAsia="Times New Roman" w:hAnsi="Calibri" w:cs="Calibri"/>
          <w:b/>
          <w:bCs/>
          <w:color w:val="00B0F0"/>
          <w:sz w:val="28"/>
          <w:szCs w:val="28"/>
          <w14:ligatures w14:val="none"/>
        </w:rPr>
        <w:t>Check-in &amp; Admissions</w:t>
      </w:r>
    </w:p>
    <w:p w14:paraId="4A6B801E" w14:textId="15AC6CFF" w:rsidR="00700C15" w:rsidRPr="00F52141" w:rsidRDefault="00D345C0" w:rsidP="00700C15">
      <w:pPr>
        <w:spacing w:after="0" w:line="240" w:lineRule="auto"/>
        <w:rPr>
          <w:rFonts w:ascii="Calibri" w:eastAsia="Times New Roman" w:hAnsi="Calibri" w:cs="Calibri"/>
          <w:b/>
          <w:bCs/>
          <w:kern w:val="0"/>
          <w:sz w:val="20"/>
          <w:szCs w:val="20"/>
          <w14:ligatures w14:val="none"/>
        </w:rPr>
      </w:pPr>
      <w:r w:rsidRPr="00A9577F">
        <w:rPr>
          <w:rFonts w:ascii="Calibri" w:eastAsia="Times New Roman" w:hAnsi="Calibri" w:cs="Calibri"/>
          <w:b/>
          <w:bCs/>
          <w:color w:val="000000" w:themeColor="text1"/>
          <w:kern w:val="0"/>
          <w:sz w:val="28"/>
          <w:szCs w:val="28"/>
          <w14:ligatures w14:val="none"/>
        </w:rPr>
        <w:br/>
      </w:r>
      <w:r w:rsidR="00700C15" w:rsidRPr="00F52141">
        <w:rPr>
          <w:rFonts w:ascii="Calibri" w:eastAsia="Times New Roman" w:hAnsi="Calibri" w:cs="Calibri"/>
          <w:b/>
          <w:bCs/>
          <w:kern w:val="0"/>
          <w:sz w:val="20"/>
          <w:szCs w:val="20"/>
          <w14:ligatures w14:val="none"/>
        </w:rPr>
        <w:t xml:space="preserve">Entry to </w:t>
      </w:r>
      <w:r w:rsidR="004757C4" w:rsidRPr="00F52141">
        <w:rPr>
          <w:rFonts w:ascii="Calibri" w:eastAsia="Times New Roman" w:hAnsi="Calibri" w:cs="Calibri"/>
          <w:b/>
          <w:bCs/>
          <w:kern w:val="0"/>
          <w:sz w:val="20"/>
          <w:szCs w:val="20"/>
          <w14:ligatures w14:val="none"/>
        </w:rPr>
        <w:t xml:space="preserve">Hall 5 </w:t>
      </w:r>
      <w:r w:rsidR="00700C15" w:rsidRPr="00F52141">
        <w:rPr>
          <w:rFonts w:ascii="Calibri" w:eastAsia="Times New Roman" w:hAnsi="Calibri" w:cs="Calibri"/>
          <w:b/>
          <w:bCs/>
          <w:kern w:val="0"/>
          <w:sz w:val="20"/>
          <w:szCs w:val="20"/>
          <w14:ligatures w14:val="none"/>
        </w:rPr>
        <w:t xml:space="preserve">will only be accessible at the 300 West end of the building. </w:t>
      </w:r>
    </w:p>
    <w:p w14:paraId="6D0EE7DA" w14:textId="77777777" w:rsidR="007D6B03" w:rsidRPr="00F52141" w:rsidRDefault="007D6B03" w:rsidP="007D6B03">
      <w:pPr>
        <w:spacing w:after="0" w:line="240" w:lineRule="auto"/>
        <w:rPr>
          <w:rFonts w:ascii="Calibri" w:eastAsia="Times New Roman" w:hAnsi="Calibri" w:cs="Calibri"/>
          <w:kern w:val="0"/>
          <w:sz w:val="20"/>
          <w:szCs w:val="20"/>
          <w14:ligatures w14:val="none"/>
        </w:rPr>
      </w:pPr>
    </w:p>
    <w:p w14:paraId="6FE192B9" w14:textId="37F2862A" w:rsidR="007D6B03" w:rsidRPr="00F52141" w:rsidRDefault="00764193" w:rsidP="007D6B03">
      <w:pPr>
        <w:pStyle w:val="ListParagraph"/>
        <w:numPr>
          <w:ilvl w:val="0"/>
          <w:numId w:val="22"/>
        </w:numPr>
        <w:spacing w:after="0" w:line="240" w:lineRule="auto"/>
        <w:rPr>
          <w:rFonts w:ascii="Calibri" w:eastAsia="Times New Roman" w:hAnsi="Calibri" w:cs="Calibri"/>
          <w:kern w:val="0"/>
          <w:sz w:val="20"/>
          <w:szCs w:val="20"/>
          <w14:ligatures w14:val="none"/>
        </w:rPr>
      </w:pPr>
      <w:r w:rsidRPr="00F52141">
        <w:rPr>
          <w:rFonts w:ascii="Calibri" w:eastAsia="Times New Roman" w:hAnsi="Calibri" w:cs="Calibri"/>
          <w:color w:val="00B0F0"/>
          <w:kern w:val="0"/>
          <w:sz w:val="20"/>
          <w:szCs w:val="20"/>
          <w14:ligatures w14:val="none"/>
        </w:rPr>
        <w:t>Spectator Admissions</w:t>
      </w:r>
      <w:r w:rsidRPr="00F52141">
        <w:rPr>
          <w:rFonts w:ascii="Calibri" w:eastAsia="Times New Roman" w:hAnsi="Calibri" w:cs="Calibri"/>
          <w:kern w:val="0"/>
          <w:sz w:val="20"/>
          <w:szCs w:val="20"/>
          <w14:ligatures w14:val="none"/>
        </w:rPr>
        <w:t xml:space="preserve"> – </w:t>
      </w:r>
      <w:r w:rsidR="007D6B03" w:rsidRPr="00F52141">
        <w:rPr>
          <w:rFonts w:ascii="Calibri" w:eastAsia="Times New Roman" w:hAnsi="Calibri" w:cs="Calibri"/>
          <w:kern w:val="0"/>
          <w:sz w:val="20"/>
          <w:szCs w:val="20"/>
          <w14:ligatures w14:val="none"/>
        </w:rPr>
        <w:t xml:space="preserve">When looking at the Hall 5 entry doors from the 300 West entrance, Artistic spectator admissions will be just inside the main doors. </w:t>
      </w:r>
    </w:p>
    <w:p w14:paraId="3BC6BF37" w14:textId="3B866CF0" w:rsidR="007D6B03" w:rsidRPr="00F52141" w:rsidRDefault="007D6B03" w:rsidP="007D6B03">
      <w:pPr>
        <w:pStyle w:val="ListParagraph"/>
        <w:numPr>
          <w:ilvl w:val="0"/>
          <w:numId w:val="22"/>
        </w:numPr>
        <w:spacing w:after="0" w:line="240" w:lineRule="auto"/>
        <w:rPr>
          <w:rFonts w:ascii="Calibri" w:eastAsia="Times New Roman" w:hAnsi="Calibri" w:cs="Calibri"/>
          <w:kern w:val="0"/>
          <w:sz w:val="20"/>
          <w:szCs w:val="20"/>
          <w14:ligatures w14:val="none"/>
        </w:rPr>
      </w:pPr>
      <w:r w:rsidRPr="00F52141">
        <w:rPr>
          <w:rFonts w:ascii="Calibri" w:eastAsia="Times New Roman" w:hAnsi="Calibri" w:cs="Calibri"/>
          <w:color w:val="00B0F0"/>
          <w:kern w:val="0"/>
          <w:sz w:val="20"/>
          <w:szCs w:val="20"/>
          <w14:ligatures w14:val="none"/>
        </w:rPr>
        <w:t xml:space="preserve">Athlete check-in </w:t>
      </w:r>
      <w:r w:rsidR="00764193" w:rsidRPr="00F52141">
        <w:rPr>
          <w:rFonts w:ascii="Calibri" w:eastAsia="Times New Roman" w:hAnsi="Calibri" w:cs="Calibri"/>
          <w:kern w:val="0"/>
          <w:sz w:val="20"/>
          <w:szCs w:val="20"/>
          <w14:ligatures w14:val="none"/>
        </w:rPr>
        <w:t>– Will</w:t>
      </w:r>
      <w:r w:rsidRPr="00F52141">
        <w:rPr>
          <w:rFonts w:ascii="Calibri" w:eastAsia="Times New Roman" w:hAnsi="Calibri" w:cs="Calibri"/>
          <w:kern w:val="0"/>
          <w:sz w:val="20"/>
          <w:szCs w:val="20"/>
          <w14:ligatures w14:val="none"/>
        </w:rPr>
        <w:t xml:space="preserve"> be in the lobby area (outside of the entry doors for Hall 5 at the 300 West entrance). </w:t>
      </w:r>
    </w:p>
    <w:p w14:paraId="0F3B5F45" w14:textId="77777777" w:rsidR="00764193" w:rsidRPr="00F52141" w:rsidRDefault="00764193" w:rsidP="00764193">
      <w:pPr>
        <w:spacing w:after="0" w:line="240" w:lineRule="auto"/>
        <w:rPr>
          <w:rFonts w:ascii="Calibri" w:eastAsia="Times New Roman" w:hAnsi="Calibri" w:cs="Calibri"/>
          <w:kern w:val="0"/>
          <w:sz w:val="20"/>
          <w:szCs w:val="20"/>
          <w14:ligatures w14:val="none"/>
        </w:rPr>
      </w:pPr>
    </w:p>
    <w:p w14:paraId="52A26C22" w14:textId="0EB9F6BD" w:rsidR="007D6B03" w:rsidRPr="00014381" w:rsidRDefault="007D6B03" w:rsidP="00764193">
      <w:pPr>
        <w:spacing w:after="0" w:line="240" w:lineRule="auto"/>
        <w:rPr>
          <w:rFonts w:ascii="Calibri" w:eastAsia="Times New Roman" w:hAnsi="Calibri" w:cs="Calibri"/>
          <w:i/>
          <w:iCs/>
          <w:kern w:val="0"/>
          <w:sz w:val="20"/>
          <w:szCs w:val="20"/>
          <w14:ligatures w14:val="none"/>
        </w:rPr>
      </w:pPr>
      <w:r w:rsidRPr="00014381">
        <w:rPr>
          <w:rFonts w:ascii="Calibri" w:eastAsia="Times New Roman" w:hAnsi="Calibri" w:cs="Calibri"/>
          <w:i/>
          <w:iCs/>
          <w:kern w:val="0"/>
          <w:sz w:val="20"/>
          <w:szCs w:val="20"/>
          <w14:ligatures w14:val="none"/>
        </w:rPr>
        <w:t xml:space="preserve">If you are walking from entrances other than the 300 West exterior entry point, you will come to Halls 3 &amp; 4 before reaching Hall 5. Please note there is a separate event taking place in those halls. </w:t>
      </w:r>
    </w:p>
    <w:p w14:paraId="6A62596D" w14:textId="77777777" w:rsidR="00014381" w:rsidRDefault="00014381" w:rsidP="005C2061">
      <w:pPr>
        <w:spacing w:after="0" w:line="240" w:lineRule="auto"/>
        <w:rPr>
          <w:rFonts w:ascii="Calibri" w:eastAsia="Times New Roman" w:hAnsi="Calibri" w:cs="Calibri"/>
          <w:color w:val="000000" w:themeColor="text1"/>
          <w:kern w:val="0"/>
          <w:sz w:val="20"/>
          <w:szCs w:val="20"/>
          <w:u w:val="single"/>
          <w14:ligatures w14:val="none"/>
        </w:rPr>
      </w:pPr>
    </w:p>
    <w:p w14:paraId="46E6877F" w14:textId="316E2A87" w:rsidR="00700C15" w:rsidRPr="00F52141" w:rsidRDefault="00700C15" w:rsidP="005C2061">
      <w:pPr>
        <w:spacing w:after="0" w:line="240" w:lineRule="auto"/>
        <w:rPr>
          <w:rFonts w:ascii="Calibri" w:eastAsia="Times New Roman" w:hAnsi="Calibri" w:cs="Calibri"/>
          <w:color w:val="000000" w:themeColor="text1"/>
          <w:kern w:val="0"/>
          <w:sz w:val="20"/>
          <w:szCs w:val="20"/>
          <w:u w:val="single"/>
          <w14:ligatures w14:val="none"/>
        </w:rPr>
      </w:pPr>
      <w:r w:rsidRPr="00F52141">
        <w:rPr>
          <w:rFonts w:ascii="Calibri" w:eastAsia="Times New Roman" w:hAnsi="Calibri" w:cs="Calibri"/>
          <w:color w:val="000000" w:themeColor="text1"/>
          <w:kern w:val="0"/>
          <w:sz w:val="20"/>
          <w:szCs w:val="20"/>
          <w:u w:val="single"/>
          <w14:ligatures w14:val="none"/>
        </w:rPr>
        <w:t>Hours</w:t>
      </w:r>
      <w:r w:rsidR="005671C9" w:rsidRPr="00F52141">
        <w:rPr>
          <w:rFonts w:ascii="Calibri" w:eastAsia="Times New Roman" w:hAnsi="Calibri" w:cs="Calibri"/>
          <w:color w:val="000000" w:themeColor="text1"/>
          <w:kern w:val="0"/>
          <w:sz w:val="20"/>
          <w:szCs w:val="20"/>
          <w:u w:val="single"/>
          <w14:ligatures w14:val="none"/>
        </w:rPr>
        <w:t xml:space="preserve"> of Entry</w:t>
      </w:r>
    </w:p>
    <w:p w14:paraId="4E6C028D" w14:textId="69E543DA" w:rsidR="00AF28ED" w:rsidRPr="00F52141" w:rsidRDefault="00AF28ED" w:rsidP="005C2061">
      <w:pPr>
        <w:pStyle w:val="ListParagraph"/>
        <w:numPr>
          <w:ilvl w:val="0"/>
          <w:numId w:val="12"/>
        </w:numPr>
        <w:spacing w:after="0" w:line="240" w:lineRule="auto"/>
        <w:rPr>
          <w:rFonts w:ascii="Calibri" w:eastAsia="Times New Roman" w:hAnsi="Calibri" w:cs="Calibri"/>
          <w:color w:val="000000" w:themeColor="text1"/>
          <w:kern w:val="0"/>
          <w:sz w:val="20"/>
          <w:szCs w:val="20"/>
          <w14:ligatures w14:val="none"/>
        </w:rPr>
      </w:pPr>
      <w:r w:rsidRPr="00F52141">
        <w:rPr>
          <w:rFonts w:ascii="Calibri" w:eastAsia="Times New Roman" w:hAnsi="Calibri" w:cs="Calibri"/>
          <w:color w:val="000000" w:themeColor="text1"/>
          <w:kern w:val="0"/>
          <w:sz w:val="20"/>
          <w:szCs w:val="20"/>
          <w14:ligatures w14:val="none"/>
        </w:rPr>
        <w:t>Doors will open 45 minutes prior to the first session of each day</w:t>
      </w:r>
    </w:p>
    <w:p w14:paraId="7D80B3FE" w14:textId="24E18800" w:rsidR="00AF28ED" w:rsidRPr="00F52141" w:rsidRDefault="00AF28ED" w:rsidP="00700C15">
      <w:pPr>
        <w:pStyle w:val="ListParagraph"/>
        <w:numPr>
          <w:ilvl w:val="0"/>
          <w:numId w:val="12"/>
        </w:numPr>
        <w:spacing w:after="0" w:line="240" w:lineRule="auto"/>
        <w:rPr>
          <w:rFonts w:ascii="Calibri" w:eastAsia="Times New Roman" w:hAnsi="Calibri" w:cs="Calibri"/>
          <w:color w:val="000000" w:themeColor="text1"/>
          <w:kern w:val="0"/>
          <w:sz w:val="20"/>
          <w:szCs w:val="20"/>
          <w14:ligatures w14:val="none"/>
        </w:rPr>
      </w:pPr>
      <w:r w:rsidRPr="00F52141">
        <w:rPr>
          <w:rFonts w:ascii="Calibri" w:eastAsia="Times New Roman" w:hAnsi="Calibri" w:cs="Calibri"/>
          <w:color w:val="000000" w:themeColor="text1"/>
          <w:kern w:val="0"/>
          <w:sz w:val="20"/>
          <w:szCs w:val="20"/>
          <w14:ligatures w14:val="none"/>
        </w:rPr>
        <w:t>Doors will close 45 minutes after the last session of the day</w:t>
      </w:r>
    </w:p>
    <w:p w14:paraId="29CCEF65" w14:textId="5927AE9A" w:rsidR="00F52141" w:rsidRDefault="00F52141" w:rsidP="005C2061">
      <w:pPr>
        <w:spacing w:after="0" w:line="240" w:lineRule="auto"/>
        <w:rPr>
          <w:rFonts w:ascii="Calibri" w:eastAsia="Times New Roman" w:hAnsi="Calibri" w:cs="Calibri"/>
          <w:kern w:val="0"/>
          <w:sz w:val="20"/>
          <w:szCs w:val="20"/>
          <w:u w:val="single"/>
          <w14:ligatures w14:val="none"/>
        </w:rPr>
      </w:pPr>
    </w:p>
    <w:p w14:paraId="298302B7" w14:textId="6CA4DECF" w:rsidR="00EC4705" w:rsidRPr="00014381" w:rsidRDefault="00D345C0" w:rsidP="00014381">
      <w:pPr>
        <w:spacing w:after="0" w:line="240" w:lineRule="auto"/>
        <w:rPr>
          <w:rFonts w:ascii="Calibri" w:eastAsia="Times New Roman" w:hAnsi="Calibri" w:cs="Calibri"/>
          <w:kern w:val="0"/>
          <w:sz w:val="20"/>
          <w:szCs w:val="20"/>
          <w:u w:val="single"/>
          <w14:ligatures w14:val="none"/>
        </w:rPr>
      </w:pPr>
      <w:r w:rsidRPr="00F52141">
        <w:rPr>
          <w:rFonts w:ascii="Calibri" w:eastAsia="Times New Roman" w:hAnsi="Calibri" w:cs="Calibri"/>
          <w:kern w:val="0"/>
          <w:sz w:val="20"/>
          <w:szCs w:val="20"/>
          <w:u w:val="single"/>
          <w14:ligatures w14:val="none"/>
        </w:rPr>
        <w:t>Check-In &amp; Credentials</w:t>
      </w:r>
    </w:p>
    <w:p w14:paraId="27C09C4E" w14:textId="77777777" w:rsidR="00014381" w:rsidRDefault="00014381" w:rsidP="00764193">
      <w:pPr>
        <w:spacing w:after="0" w:line="240" w:lineRule="auto"/>
        <w:rPr>
          <w:rFonts w:ascii="Calibri" w:eastAsia="Times New Roman" w:hAnsi="Calibri" w:cs="Calibri"/>
          <w:b/>
          <w:bCs/>
          <w:kern w:val="0"/>
          <w:sz w:val="20"/>
          <w:szCs w:val="20"/>
          <w14:ligatures w14:val="none"/>
        </w:rPr>
      </w:pPr>
    </w:p>
    <w:p w14:paraId="327B5535" w14:textId="0C049B25" w:rsidR="00EC4705" w:rsidRPr="00F52141" w:rsidRDefault="00D345C0" w:rsidP="00764193">
      <w:pPr>
        <w:spacing w:after="0" w:line="240" w:lineRule="auto"/>
        <w:rPr>
          <w:rFonts w:ascii="Calibri" w:eastAsia="Times New Roman" w:hAnsi="Calibri" w:cs="Calibri"/>
          <w:kern w:val="0"/>
          <w:sz w:val="20"/>
          <w:szCs w:val="20"/>
          <w14:ligatures w14:val="none"/>
        </w:rPr>
      </w:pPr>
      <w:r w:rsidRPr="00F52141">
        <w:rPr>
          <w:rFonts w:ascii="Calibri" w:eastAsia="Times New Roman" w:hAnsi="Calibri" w:cs="Calibri"/>
          <w:b/>
          <w:bCs/>
          <w:kern w:val="0"/>
          <w:sz w:val="20"/>
          <w:szCs w:val="20"/>
          <w14:ligatures w14:val="none"/>
        </w:rPr>
        <w:t>Athlete Check-In:</w:t>
      </w:r>
      <w:r w:rsidRPr="00F52141">
        <w:rPr>
          <w:rFonts w:ascii="Calibri" w:eastAsia="Times New Roman" w:hAnsi="Calibri" w:cs="Calibri"/>
          <w:kern w:val="0"/>
          <w:sz w:val="20"/>
          <w:szCs w:val="20"/>
          <w14:ligatures w14:val="none"/>
        </w:rPr>
        <w:t xml:space="preserve"> </w:t>
      </w:r>
    </w:p>
    <w:p w14:paraId="214E9DCD" w14:textId="7973F541" w:rsidR="00EC4705" w:rsidRPr="00F52141" w:rsidRDefault="00EC4705" w:rsidP="00764193">
      <w:pPr>
        <w:numPr>
          <w:ilvl w:val="0"/>
          <w:numId w:val="1"/>
        </w:numPr>
        <w:spacing w:after="0" w:line="240" w:lineRule="auto"/>
        <w:rPr>
          <w:rFonts w:ascii="Calibri" w:eastAsia="Times New Roman" w:hAnsi="Calibri" w:cs="Calibri"/>
          <w:kern w:val="0"/>
          <w:sz w:val="20"/>
          <w:szCs w:val="20"/>
          <w14:ligatures w14:val="none"/>
        </w:rPr>
      </w:pPr>
      <w:r w:rsidRPr="00F52141">
        <w:rPr>
          <w:rFonts w:ascii="Calibri" w:eastAsia="Times New Roman" w:hAnsi="Calibri" w:cs="Calibri"/>
          <w:kern w:val="0"/>
          <w:sz w:val="20"/>
          <w:szCs w:val="20"/>
          <w14:ligatures w14:val="none"/>
        </w:rPr>
        <w:t xml:space="preserve">All athletes must check in at the athlete table and receive their button. </w:t>
      </w:r>
    </w:p>
    <w:p w14:paraId="154C6AF8" w14:textId="6FFE4087" w:rsidR="00EC4705" w:rsidRPr="00F52141" w:rsidRDefault="00EC4705" w:rsidP="00764193">
      <w:pPr>
        <w:numPr>
          <w:ilvl w:val="0"/>
          <w:numId w:val="1"/>
        </w:numPr>
        <w:spacing w:after="0" w:line="240" w:lineRule="auto"/>
        <w:rPr>
          <w:rFonts w:ascii="Calibri" w:eastAsia="Times New Roman" w:hAnsi="Calibri" w:cs="Calibri"/>
          <w:kern w:val="0"/>
          <w:sz w:val="20"/>
          <w:szCs w:val="20"/>
          <w14:ligatures w14:val="none"/>
        </w:rPr>
      </w:pPr>
      <w:r w:rsidRPr="00F52141">
        <w:rPr>
          <w:rFonts w:ascii="Calibri" w:eastAsia="Times New Roman" w:hAnsi="Calibri" w:cs="Calibri"/>
          <w:kern w:val="0"/>
          <w:sz w:val="20"/>
          <w:szCs w:val="20"/>
          <w14:ligatures w14:val="none"/>
        </w:rPr>
        <w:t xml:space="preserve">Please instruct athletes to place their button on their </w:t>
      </w:r>
      <w:r w:rsidR="00134BE2" w:rsidRPr="00F52141">
        <w:rPr>
          <w:rFonts w:ascii="Calibri" w:eastAsia="Times New Roman" w:hAnsi="Calibri" w:cs="Calibri"/>
          <w:kern w:val="0"/>
          <w:sz w:val="20"/>
          <w:szCs w:val="20"/>
          <w14:ligatures w14:val="none"/>
        </w:rPr>
        <w:t>warmup</w:t>
      </w:r>
      <w:r w:rsidRPr="00F52141">
        <w:rPr>
          <w:rFonts w:ascii="Calibri" w:eastAsia="Times New Roman" w:hAnsi="Calibri" w:cs="Calibri"/>
          <w:kern w:val="0"/>
          <w:sz w:val="20"/>
          <w:szCs w:val="20"/>
          <w14:ligatures w14:val="none"/>
        </w:rPr>
        <w:t xml:space="preserve"> jacket, or on a backpack so they can quickly and easily be identified by event staff. </w:t>
      </w:r>
    </w:p>
    <w:p w14:paraId="61D48CD1" w14:textId="154DC915" w:rsidR="00EC4705" w:rsidRPr="00F52141" w:rsidRDefault="00EC4705" w:rsidP="00764193">
      <w:pPr>
        <w:numPr>
          <w:ilvl w:val="0"/>
          <w:numId w:val="1"/>
        </w:numPr>
        <w:spacing w:after="0" w:line="240" w:lineRule="auto"/>
        <w:rPr>
          <w:rFonts w:ascii="Calibri" w:eastAsia="Times New Roman" w:hAnsi="Calibri" w:cs="Calibri"/>
          <w:color w:val="000000" w:themeColor="text1"/>
          <w:kern w:val="0"/>
          <w:sz w:val="20"/>
          <w:szCs w:val="20"/>
          <w14:ligatures w14:val="none"/>
        </w:rPr>
      </w:pPr>
      <w:r w:rsidRPr="00F52141">
        <w:rPr>
          <w:rFonts w:ascii="Calibri" w:eastAsia="Times New Roman" w:hAnsi="Calibri" w:cs="Calibri"/>
          <w:color w:val="000000" w:themeColor="text1"/>
          <w:kern w:val="0"/>
          <w:sz w:val="20"/>
          <w:szCs w:val="20"/>
          <w14:ligatures w14:val="none"/>
        </w:rPr>
        <w:t xml:space="preserve">Athletes must have their button with them to re-enter Hall 5 if they leave </w:t>
      </w:r>
      <w:r w:rsidR="00134BE2" w:rsidRPr="00F52141">
        <w:rPr>
          <w:rFonts w:ascii="Calibri" w:eastAsia="Times New Roman" w:hAnsi="Calibri" w:cs="Calibri"/>
          <w:color w:val="000000" w:themeColor="text1"/>
          <w:kern w:val="0"/>
          <w:sz w:val="20"/>
          <w:szCs w:val="20"/>
          <w14:ligatures w14:val="none"/>
        </w:rPr>
        <w:t xml:space="preserve">for any reason. </w:t>
      </w:r>
    </w:p>
    <w:p w14:paraId="4CED8B55" w14:textId="77777777" w:rsidR="00134BE2" w:rsidRPr="00F52141" w:rsidRDefault="00D345C0" w:rsidP="00764193">
      <w:pPr>
        <w:numPr>
          <w:ilvl w:val="0"/>
          <w:numId w:val="1"/>
        </w:numPr>
        <w:spacing w:after="0" w:line="240" w:lineRule="auto"/>
        <w:rPr>
          <w:rFonts w:ascii="Calibri" w:eastAsia="Times New Roman" w:hAnsi="Calibri" w:cs="Calibri"/>
          <w:color w:val="000000" w:themeColor="text1"/>
          <w:kern w:val="0"/>
          <w:sz w:val="20"/>
          <w:szCs w:val="20"/>
          <w14:ligatures w14:val="none"/>
        </w:rPr>
      </w:pPr>
      <w:r w:rsidRPr="00F52141">
        <w:rPr>
          <w:rFonts w:ascii="Calibri" w:eastAsia="Times New Roman" w:hAnsi="Calibri" w:cs="Calibri"/>
          <w:color w:val="000000" w:themeColor="text1"/>
          <w:kern w:val="0"/>
          <w:sz w:val="20"/>
          <w:szCs w:val="20"/>
          <w14:ligatures w14:val="none"/>
        </w:rPr>
        <w:t>Gymnasts should arrive</w:t>
      </w:r>
      <w:r w:rsidR="00134BE2" w:rsidRPr="00F52141">
        <w:rPr>
          <w:rFonts w:ascii="Calibri" w:eastAsia="Times New Roman" w:hAnsi="Calibri" w:cs="Calibri"/>
          <w:color w:val="000000" w:themeColor="text1"/>
          <w:kern w:val="0"/>
          <w:sz w:val="20"/>
          <w:szCs w:val="20"/>
          <w14:ligatures w14:val="none"/>
        </w:rPr>
        <w:t xml:space="preserve"> at least 45 minutes before their session / flight time.</w:t>
      </w:r>
    </w:p>
    <w:p w14:paraId="662C62B4" w14:textId="45918321" w:rsidR="00535171" w:rsidRPr="00F52141" w:rsidRDefault="00134BE2" w:rsidP="00764193">
      <w:pPr>
        <w:numPr>
          <w:ilvl w:val="0"/>
          <w:numId w:val="1"/>
        </w:numPr>
        <w:spacing w:after="0" w:line="240" w:lineRule="auto"/>
        <w:rPr>
          <w:rFonts w:ascii="Calibri" w:eastAsia="Times New Roman" w:hAnsi="Calibri" w:cs="Calibri"/>
          <w:color w:val="000000" w:themeColor="text1"/>
          <w:kern w:val="0"/>
          <w:sz w:val="20"/>
          <w:szCs w:val="20"/>
          <w14:ligatures w14:val="none"/>
        </w:rPr>
      </w:pPr>
      <w:r w:rsidRPr="00F52141">
        <w:rPr>
          <w:rFonts w:ascii="Calibri" w:eastAsia="Times New Roman" w:hAnsi="Calibri" w:cs="Calibri"/>
          <w:color w:val="000000" w:themeColor="text1"/>
          <w:kern w:val="0"/>
          <w:sz w:val="20"/>
          <w:szCs w:val="20"/>
          <w14:ligatures w14:val="none"/>
        </w:rPr>
        <w:t xml:space="preserve">Advise your gymnasts to arrive in their </w:t>
      </w:r>
      <w:r w:rsidR="00D345C0" w:rsidRPr="00F52141">
        <w:rPr>
          <w:rFonts w:ascii="Calibri" w:eastAsia="Times New Roman" w:hAnsi="Calibri" w:cs="Calibri"/>
          <w:color w:val="000000" w:themeColor="text1"/>
          <w:kern w:val="0"/>
          <w:sz w:val="20"/>
          <w:szCs w:val="20"/>
          <w14:ligatures w14:val="none"/>
        </w:rPr>
        <w:t>team leotards/warm-ups.</w:t>
      </w:r>
      <w:r w:rsidRPr="00F52141">
        <w:rPr>
          <w:rFonts w:ascii="Calibri" w:eastAsia="Times New Roman" w:hAnsi="Calibri" w:cs="Calibri"/>
          <w:color w:val="000000" w:themeColor="text1"/>
          <w:kern w:val="0"/>
          <w:sz w:val="20"/>
          <w:szCs w:val="20"/>
          <w14:ligatures w14:val="none"/>
        </w:rPr>
        <w:t xml:space="preserve"> There is no dedicated changing area separate from the public restroom.</w:t>
      </w:r>
    </w:p>
    <w:p w14:paraId="7D825D0F" w14:textId="77777777" w:rsidR="00535171" w:rsidRPr="00F52141" w:rsidRDefault="00535171" w:rsidP="00DD306B">
      <w:pPr>
        <w:spacing w:after="0" w:line="240" w:lineRule="auto"/>
        <w:rPr>
          <w:rFonts w:ascii="Apple Color Emoji" w:eastAsia="Times New Roman" w:hAnsi="Apple Color Emoji" w:cs="Apple Color Emoji"/>
          <w:kern w:val="0"/>
          <w:sz w:val="20"/>
          <w:szCs w:val="20"/>
          <w14:ligatures w14:val="none"/>
        </w:rPr>
      </w:pPr>
    </w:p>
    <w:p w14:paraId="2AF68E34" w14:textId="7D37B73B" w:rsidR="00AF28ED" w:rsidRPr="00772968" w:rsidRDefault="005C2061" w:rsidP="00DD306B">
      <w:pPr>
        <w:spacing w:after="0" w:line="240" w:lineRule="auto"/>
        <w:rPr>
          <w:rFonts w:ascii="Calibri" w:eastAsia="Times New Roman" w:hAnsi="Calibri" w:cs="Calibri"/>
          <w:b/>
          <w:bCs/>
          <w:kern w:val="0"/>
          <w:sz w:val="20"/>
          <w:szCs w:val="20"/>
          <w14:ligatures w14:val="none"/>
        </w:rPr>
      </w:pPr>
      <w:r w:rsidRPr="00772968">
        <w:rPr>
          <w:rFonts w:ascii="Calibri" w:eastAsia="Times New Roman" w:hAnsi="Calibri" w:cs="Calibri"/>
          <w:b/>
          <w:bCs/>
          <w:kern w:val="0"/>
          <w:sz w:val="20"/>
          <w:szCs w:val="20"/>
          <w14:ligatures w14:val="none"/>
        </w:rPr>
        <w:t xml:space="preserve">Spectator </w:t>
      </w:r>
      <w:r w:rsidR="00D345C0" w:rsidRPr="00772968">
        <w:rPr>
          <w:rFonts w:ascii="Calibri" w:eastAsia="Times New Roman" w:hAnsi="Calibri" w:cs="Calibri"/>
          <w:b/>
          <w:bCs/>
          <w:kern w:val="0"/>
          <w:sz w:val="20"/>
          <w:szCs w:val="20"/>
          <w14:ligatures w14:val="none"/>
        </w:rPr>
        <w:t>Admission</w:t>
      </w:r>
      <w:r w:rsidR="00772968">
        <w:rPr>
          <w:rFonts w:ascii="Calibri" w:eastAsia="Times New Roman" w:hAnsi="Calibri" w:cs="Calibri"/>
          <w:b/>
          <w:bCs/>
          <w:kern w:val="0"/>
          <w:sz w:val="20"/>
          <w:szCs w:val="20"/>
          <w14:ligatures w14:val="none"/>
        </w:rPr>
        <w:t>s:</w:t>
      </w:r>
    </w:p>
    <w:p w14:paraId="023D922C" w14:textId="77777777" w:rsidR="00764193" w:rsidRPr="00F52141" w:rsidRDefault="00764193" w:rsidP="00DD306B">
      <w:pPr>
        <w:spacing w:after="0" w:line="240" w:lineRule="auto"/>
        <w:rPr>
          <w:rFonts w:ascii="Calibri" w:eastAsia="Times New Roman" w:hAnsi="Calibri" w:cs="Calibri"/>
          <w:kern w:val="0"/>
          <w:sz w:val="20"/>
          <w:szCs w:val="20"/>
          <w:u w:val="single"/>
          <w14:ligatures w14:val="none"/>
        </w:rPr>
      </w:pPr>
    </w:p>
    <w:tbl>
      <w:tblPr>
        <w:tblStyle w:val="TableGrid"/>
        <w:tblW w:w="0" w:type="auto"/>
        <w:tblLook w:val="04A0" w:firstRow="1" w:lastRow="0" w:firstColumn="1" w:lastColumn="0" w:noHBand="0" w:noVBand="1"/>
      </w:tblPr>
      <w:tblGrid>
        <w:gridCol w:w="3116"/>
        <w:gridCol w:w="3117"/>
        <w:gridCol w:w="3117"/>
      </w:tblGrid>
      <w:tr w:rsidR="00764193" w:rsidRPr="00F52141" w14:paraId="0D865DB1" w14:textId="77777777" w:rsidTr="00764193">
        <w:tc>
          <w:tcPr>
            <w:tcW w:w="3116" w:type="dxa"/>
          </w:tcPr>
          <w:p w14:paraId="0F1D40C9" w14:textId="77777777" w:rsidR="00764193" w:rsidRPr="00F52141" w:rsidRDefault="00764193" w:rsidP="00764193">
            <w:pPr>
              <w:rPr>
                <w:rFonts w:ascii="Apple Color Emoji" w:eastAsia="Times New Roman" w:hAnsi="Apple Color Emoji" w:cs="Apple Color Emoji"/>
                <w:color w:val="00B0F0"/>
                <w:kern w:val="0"/>
                <w:sz w:val="20"/>
                <w:szCs w:val="20"/>
                <w14:ligatures w14:val="none"/>
              </w:rPr>
            </w:pPr>
            <w:r w:rsidRPr="00F52141">
              <w:rPr>
                <w:rFonts w:ascii="Calibri" w:eastAsia="Times New Roman" w:hAnsi="Calibri" w:cs="Calibri"/>
                <w:color w:val="00B0F0"/>
                <w:kern w:val="0"/>
                <w:sz w:val="20"/>
                <w:szCs w:val="20"/>
                <w14:ligatures w14:val="none"/>
              </w:rPr>
              <w:t>Adults</w:t>
            </w:r>
          </w:p>
          <w:p w14:paraId="704B053C" w14:textId="77777777" w:rsidR="00764193" w:rsidRPr="00F52141" w:rsidRDefault="00764193" w:rsidP="00764193">
            <w:pPr>
              <w:rPr>
                <w:rFonts w:ascii="Apple Color Emoji" w:eastAsia="Times New Roman" w:hAnsi="Apple Color Emoji" w:cs="Apple Color Emoji"/>
                <w:kern w:val="0"/>
                <w:sz w:val="20"/>
                <w:szCs w:val="20"/>
                <w14:ligatures w14:val="none"/>
              </w:rPr>
            </w:pPr>
            <w:r w:rsidRPr="00F52141">
              <w:rPr>
                <w:rFonts w:ascii="Calibri" w:eastAsia="Times New Roman" w:hAnsi="Calibri" w:cs="Calibri"/>
                <w:kern w:val="0"/>
                <w:sz w:val="20"/>
                <w:szCs w:val="20"/>
                <w14:ligatures w14:val="none"/>
              </w:rPr>
              <w:t>$25 / session</w:t>
            </w:r>
          </w:p>
          <w:p w14:paraId="0914B1B5" w14:textId="77777777" w:rsidR="00764193" w:rsidRPr="00F52141" w:rsidRDefault="00764193" w:rsidP="00764193">
            <w:pPr>
              <w:rPr>
                <w:rFonts w:ascii="Apple Color Emoji" w:eastAsia="Times New Roman" w:hAnsi="Apple Color Emoji" w:cs="Apple Color Emoji"/>
                <w:kern w:val="0"/>
                <w:sz w:val="20"/>
                <w:szCs w:val="20"/>
                <w14:ligatures w14:val="none"/>
              </w:rPr>
            </w:pPr>
            <w:r w:rsidRPr="00F52141">
              <w:rPr>
                <w:rFonts w:ascii="Calibri" w:eastAsia="Times New Roman" w:hAnsi="Calibri" w:cs="Calibri"/>
                <w:kern w:val="0"/>
                <w:sz w:val="20"/>
                <w:szCs w:val="20"/>
                <w14:ligatures w14:val="none"/>
              </w:rPr>
              <w:t>$25 / finals</w:t>
            </w:r>
          </w:p>
          <w:p w14:paraId="79F2173C" w14:textId="77777777" w:rsidR="00764193" w:rsidRPr="00F52141" w:rsidRDefault="00764193" w:rsidP="00764193">
            <w:pPr>
              <w:rPr>
                <w:rFonts w:ascii="Apple Color Emoji" w:eastAsia="Times New Roman" w:hAnsi="Apple Color Emoji" w:cs="Apple Color Emoji"/>
                <w:kern w:val="0"/>
                <w:sz w:val="20"/>
                <w:szCs w:val="20"/>
                <w14:ligatures w14:val="none"/>
              </w:rPr>
            </w:pPr>
            <w:r w:rsidRPr="00F52141">
              <w:rPr>
                <w:rFonts w:ascii="Calibri" w:eastAsia="Times New Roman" w:hAnsi="Calibri" w:cs="Calibri"/>
                <w:kern w:val="0"/>
                <w:sz w:val="20"/>
                <w:szCs w:val="20"/>
                <w14:ligatures w14:val="none"/>
              </w:rPr>
              <w:t>$50 / weekend VIP pass (all access Thu, Fri, and Sat – includes finals)</w:t>
            </w:r>
          </w:p>
          <w:p w14:paraId="1B43530D" w14:textId="77777777" w:rsidR="00764193" w:rsidRPr="00F52141" w:rsidRDefault="00764193" w:rsidP="00DD306B">
            <w:pPr>
              <w:rPr>
                <w:rFonts w:ascii="Calibri" w:eastAsia="Times New Roman" w:hAnsi="Calibri" w:cs="Calibri"/>
                <w:kern w:val="0"/>
                <w:sz w:val="20"/>
                <w:szCs w:val="20"/>
                <w:u w:val="single"/>
                <w14:ligatures w14:val="none"/>
              </w:rPr>
            </w:pPr>
          </w:p>
        </w:tc>
        <w:tc>
          <w:tcPr>
            <w:tcW w:w="3117" w:type="dxa"/>
          </w:tcPr>
          <w:p w14:paraId="0E78C7AE" w14:textId="77777777" w:rsidR="00764193" w:rsidRPr="00F52141" w:rsidRDefault="00764193" w:rsidP="00764193">
            <w:pPr>
              <w:rPr>
                <w:rFonts w:ascii="Apple Color Emoji" w:eastAsia="Times New Roman" w:hAnsi="Apple Color Emoji" w:cs="Apple Color Emoji"/>
                <w:color w:val="00B0F0"/>
                <w:kern w:val="0"/>
                <w:sz w:val="20"/>
                <w:szCs w:val="20"/>
                <w14:ligatures w14:val="none"/>
              </w:rPr>
            </w:pPr>
            <w:r w:rsidRPr="00F52141">
              <w:rPr>
                <w:rFonts w:ascii="Calibri" w:eastAsia="Times New Roman" w:hAnsi="Calibri" w:cs="Calibri"/>
                <w:color w:val="00B0F0"/>
                <w:kern w:val="0"/>
                <w:sz w:val="20"/>
                <w:szCs w:val="20"/>
                <w14:ligatures w14:val="none"/>
              </w:rPr>
              <w:t>Kids 3-12</w:t>
            </w:r>
          </w:p>
          <w:p w14:paraId="4A911A4E" w14:textId="77777777" w:rsidR="00764193" w:rsidRPr="00F52141" w:rsidRDefault="00764193" w:rsidP="00764193">
            <w:pPr>
              <w:rPr>
                <w:rFonts w:ascii="Calibri" w:eastAsia="Times New Roman" w:hAnsi="Calibri" w:cs="Calibri"/>
                <w:kern w:val="0"/>
                <w:sz w:val="20"/>
                <w:szCs w:val="20"/>
                <w14:ligatures w14:val="none"/>
              </w:rPr>
            </w:pPr>
            <w:r w:rsidRPr="00F52141">
              <w:rPr>
                <w:rFonts w:ascii="Calibri" w:eastAsia="Times New Roman" w:hAnsi="Calibri" w:cs="Calibri"/>
                <w:kern w:val="0"/>
                <w:sz w:val="20"/>
                <w:szCs w:val="20"/>
                <w14:ligatures w14:val="none"/>
              </w:rPr>
              <w:t>Free / up to age 2</w:t>
            </w:r>
          </w:p>
          <w:p w14:paraId="3BAAEFBD" w14:textId="77777777" w:rsidR="00764193" w:rsidRPr="00F52141" w:rsidRDefault="00764193" w:rsidP="00764193">
            <w:pPr>
              <w:rPr>
                <w:rFonts w:ascii="Apple Color Emoji" w:eastAsia="Times New Roman" w:hAnsi="Apple Color Emoji" w:cs="Apple Color Emoji"/>
                <w:kern w:val="0"/>
                <w:sz w:val="20"/>
                <w:szCs w:val="20"/>
                <w14:ligatures w14:val="none"/>
              </w:rPr>
            </w:pPr>
            <w:r w:rsidRPr="00F52141">
              <w:rPr>
                <w:rFonts w:ascii="Calibri" w:eastAsia="Times New Roman" w:hAnsi="Calibri" w:cs="Calibri"/>
                <w:kern w:val="0"/>
                <w:sz w:val="20"/>
                <w:szCs w:val="20"/>
                <w14:ligatures w14:val="none"/>
              </w:rPr>
              <w:t>$20 / session</w:t>
            </w:r>
          </w:p>
          <w:p w14:paraId="27BBF17D" w14:textId="77777777" w:rsidR="00764193" w:rsidRPr="00F52141" w:rsidRDefault="00764193" w:rsidP="00764193">
            <w:pPr>
              <w:rPr>
                <w:rFonts w:ascii="Apple Color Emoji" w:eastAsia="Times New Roman" w:hAnsi="Apple Color Emoji" w:cs="Apple Color Emoji"/>
                <w:kern w:val="0"/>
                <w:sz w:val="20"/>
                <w:szCs w:val="20"/>
                <w14:ligatures w14:val="none"/>
              </w:rPr>
            </w:pPr>
            <w:r w:rsidRPr="00F52141">
              <w:rPr>
                <w:rFonts w:ascii="Calibri" w:eastAsia="Times New Roman" w:hAnsi="Calibri" w:cs="Calibri"/>
                <w:kern w:val="0"/>
                <w:sz w:val="20"/>
                <w:szCs w:val="20"/>
                <w14:ligatures w14:val="none"/>
              </w:rPr>
              <w:t>$20 / finals</w:t>
            </w:r>
          </w:p>
          <w:p w14:paraId="00D5D645" w14:textId="64824C74" w:rsidR="00764193" w:rsidRPr="00F52141" w:rsidRDefault="00764193" w:rsidP="00764193">
            <w:pPr>
              <w:rPr>
                <w:rFonts w:ascii="Apple Color Emoji" w:eastAsia="Times New Roman" w:hAnsi="Apple Color Emoji" w:cs="Apple Color Emoji"/>
                <w:kern w:val="0"/>
                <w:sz w:val="20"/>
                <w:szCs w:val="20"/>
                <w14:ligatures w14:val="none"/>
              </w:rPr>
            </w:pPr>
            <w:r w:rsidRPr="00F52141">
              <w:rPr>
                <w:rFonts w:ascii="Calibri" w:eastAsia="Times New Roman" w:hAnsi="Calibri" w:cs="Calibri"/>
                <w:kern w:val="0"/>
                <w:sz w:val="20"/>
                <w:szCs w:val="20"/>
                <w14:ligatures w14:val="none"/>
              </w:rPr>
              <w:t>$40 / weekend VIP pass (all access Thu, Fri, and Sat – includes finals)</w:t>
            </w:r>
          </w:p>
        </w:tc>
        <w:tc>
          <w:tcPr>
            <w:tcW w:w="3117" w:type="dxa"/>
          </w:tcPr>
          <w:p w14:paraId="427F861F" w14:textId="77777777" w:rsidR="00764193" w:rsidRPr="00F52141" w:rsidRDefault="00764193" w:rsidP="00764193">
            <w:pPr>
              <w:rPr>
                <w:rFonts w:ascii="Apple Color Emoji" w:eastAsia="Times New Roman" w:hAnsi="Apple Color Emoji" w:cs="Apple Color Emoji"/>
                <w:color w:val="00B0F0"/>
                <w:kern w:val="0"/>
                <w:sz w:val="20"/>
                <w:szCs w:val="20"/>
                <w14:ligatures w14:val="none"/>
              </w:rPr>
            </w:pPr>
            <w:r w:rsidRPr="00F52141">
              <w:rPr>
                <w:rFonts w:ascii="Calibri" w:eastAsia="Times New Roman" w:hAnsi="Calibri" w:cs="Calibri"/>
                <w:color w:val="00B0F0"/>
                <w:kern w:val="0"/>
                <w:sz w:val="20"/>
                <w:szCs w:val="20"/>
                <w14:ligatures w14:val="none"/>
              </w:rPr>
              <w:t>Seniors 55+</w:t>
            </w:r>
          </w:p>
          <w:p w14:paraId="3149205D" w14:textId="77777777" w:rsidR="00764193" w:rsidRPr="00F52141" w:rsidRDefault="00764193" w:rsidP="00764193">
            <w:pPr>
              <w:rPr>
                <w:rFonts w:ascii="Apple Color Emoji" w:eastAsia="Times New Roman" w:hAnsi="Apple Color Emoji" w:cs="Apple Color Emoji"/>
                <w:kern w:val="0"/>
                <w:sz w:val="20"/>
                <w:szCs w:val="20"/>
                <w14:ligatures w14:val="none"/>
              </w:rPr>
            </w:pPr>
            <w:r w:rsidRPr="00F52141">
              <w:rPr>
                <w:rFonts w:ascii="Calibri" w:eastAsia="Times New Roman" w:hAnsi="Calibri" w:cs="Calibri"/>
                <w:kern w:val="0"/>
                <w:sz w:val="20"/>
                <w:szCs w:val="20"/>
                <w14:ligatures w14:val="none"/>
              </w:rPr>
              <w:t xml:space="preserve">$20 / session </w:t>
            </w:r>
          </w:p>
          <w:p w14:paraId="5D6B661A" w14:textId="77777777" w:rsidR="00764193" w:rsidRPr="00F52141" w:rsidRDefault="00764193" w:rsidP="00764193">
            <w:pPr>
              <w:rPr>
                <w:rFonts w:ascii="Apple Color Emoji" w:eastAsia="Times New Roman" w:hAnsi="Apple Color Emoji" w:cs="Apple Color Emoji"/>
                <w:kern w:val="0"/>
                <w:sz w:val="20"/>
                <w:szCs w:val="20"/>
                <w14:ligatures w14:val="none"/>
              </w:rPr>
            </w:pPr>
            <w:r w:rsidRPr="00F52141">
              <w:rPr>
                <w:rFonts w:ascii="Calibri" w:eastAsia="Times New Roman" w:hAnsi="Calibri" w:cs="Calibri"/>
                <w:kern w:val="0"/>
                <w:sz w:val="20"/>
                <w:szCs w:val="20"/>
                <w14:ligatures w14:val="none"/>
              </w:rPr>
              <w:t>$20 / finals</w:t>
            </w:r>
          </w:p>
          <w:p w14:paraId="7C38D6DF" w14:textId="77777777" w:rsidR="00764193" w:rsidRPr="00F52141" w:rsidRDefault="00764193" w:rsidP="00764193">
            <w:pPr>
              <w:rPr>
                <w:rFonts w:ascii="Apple Color Emoji" w:eastAsia="Times New Roman" w:hAnsi="Apple Color Emoji" w:cs="Apple Color Emoji"/>
                <w:kern w:val="0"/>
                <w:sz w:val="20"/>
                <w:szCs w:val="20"/>
                <w14:ligatures w14:val="none"/>
              </w:rPr>
            </w:pPr>
            <w:r w:rsidRPr="00F52141">
              <w:rPr>
                <w:rFonts w:ascii="Calibri" w:eastAsia="Times New Roman" w:hAnsi="Calibri" w:cs="Calibri"/>
                <w:kern w:val="0"/>
                <w:sz w:val="20"/>
                <w:szCs w:val="20"/>
                <w14:ligatures w14:val="none"/>
              </w:rPr>
              <w:t>$40 / weekend VIP pass (all access Thu, Fri, and Sat – includes finals)</w:t>
            </w:r>
          </w:p>
          <w:p w14:paraId="2689BF8D" w14:textId="77777777" w:rsidR="00764193" w:rsidRPr="00F52141" w:rsidRDefault="00764193" w:rsidP="00DD306B">
            <w:pPr>
              <w:rPr>
                <w:rFonts w:ascii="Calibri" w:eastAsia="Times New Roman" w:hAnsi="Calibri" w:cs="Calibri"/>
                <w:kern w:val="0"/>
                <w:sz w:val="20"/>
                <w:szCs w:val="20"/>
                <w:u w:val="single"/>
                <w14:ligatures w14:val="none"/>
              </w:rPr>
            </w:pPr>
          </w:p>
        </w:tc>
      </w:tr>
    </w:tbl>
    <w:p w14:paraId="2749E574" w14:textId="77777777" w:rsidR="00781E61" w:rsidRPr="00F52141" w:rsidRDefault="00781E61" w:rsidP="00781E61">
      <w:pPr>
        <w:spacing w:after="0" w:line="240" w:lineRule="auto"/>
        <w:rPr>
          <w:rFonts w:ascii="Apple Color Emoji" w:eastAsia="Times New Roman" w:hAnsi="Apple Color Emoji" w:cs="Apple Color Emoji"/>
          <w:kern w:val="0"/>
          <w:sz w:val="20"/>
          <w:szCs w:val="20"/>
          <w14:ligatures w14:val="none"/>
        </w:rPr>
      </w:pPr>
    </w:p>
    <w:p w14:paraId="5D32648A" w14:textId="29AD4200" w:rsidR="00A9577F" w:rsidRPr="00F52141" w:rsidRDefault="00AF28ED" w:rsidP="00F52141">
      <w:pPr>
        <w:spacing w:after="0" w:line="240" w:lineRule="auto"/>
        <w:rPr>
          <w:rFonts w:ascii="Apple Color Emoji" w:eastAsia="Times New Roman" w:hAnsi="Apple Color Emoji" w:cs="Apple Color Emoji"/>
          <w:kern w:val="0"/>
          <w:sz w:val="20"/>
          <w:szCs w:val="20"/>
          <w14:ligatures w14:val="none"/>
        </w:rPr>
      </w:pPr>
      <w:r w:rsidRPr="00F52141">
        <w:rPr>
          <w:rFonts w:ascii="Calibri" w:eastAsia="Times New Roman" w:hAnsi="Calibri" w:cs="Calibri"/>
          <w:b/>
          <w:bCs/>
          <w:kern w:val="0"/>
          <w:sz w:val="20"/>
          <w:szCs w:val="20"/>
          <w14:ligatures w14:val="none"/>
        </w:rPr>
        <w:t>Payment Methods:</w:t>
      </w:r>
      <w:r w:rsidR="00772968">
        <w:rPr>
          <w:rFonts w:ascii="Apple Color Emoji" w:eastAsia="Times New Roman" w:hAnsi="Apple Color Emoji" w:cs="Apple Color Emoji"/>
          <w:kern w:val="0"/>
          <w:sz w:val="20"/>
          <w:szCs w:val="20"/>
          <w14:ligatures w14:val="none"/>
        </w:rPr>
        <w:t xml:space="preserve"> </w:t>
      </w:r>
      <w:r w:rsidR="00A9577F" w:rsidRPr="00F52141">
        <w:rPr>
          <w:rFonts w:ascii="Calibri" w:eastAsia="Times New Roman" w:hAnsi="Calibri" w:cs="Calibri"/>
          <w:kern w:val="0"/>
          <w:sz w:val="20"/>
          <w:szCs w:val="20"/>
          <w14:ligatures w14:val="none"/>
        </w:rPr>
        <w:t>Cash (</w:t>
      </w:r>
      <w:r w:rsidR="00535171" w:rsidRPr="00F52141">
        <w:rPr>
          <w:rFonts w:ascii="Calibri" w:eastAsia="Times New Roman" w:hAnsi="Calibri" w:cs="Calibri"/>
          <w:kern w:val="0"/>
          <w:sz w:val="20"/>
          <w:szCs w:val="20"/>
          <w14:ligatures w14:val="none"/>
        </w:rPr>
        <w:t>exact change appreciated</w:t>
      </w:r>
      <w:r w:rsidR="00F52141" w:rsidRPr="00F52141">
        <w:rPr>
          <w:rFonts w:ascii="Calibri" w:eastAsia="Times New Roman" w:hAnsi="Calibri" w:cs="Calibri"/>
          <w:kern w:val="0"/>
          <w:sz w:val="20"/>
          <w:szCs w:val="20"/>
          <w14:ligatures w14:val="none"/>
        </w:rPr>
        <w:t>) and d</w:t>
      </w:r>
      <w:r w:rsidR="00A9577F" w:rsidRPr="00F52141">
        <w:rPr>
          <w:rFonts w:ascii="Calibri" w:eastAsia="Times New Roman" w:hAnsi="Calibri" w:cs="Calibri"/>
          <w:kern w:val="0"/>
          <w:sz w:val="20"/>
          <w:szCs w:val="20"/>
          <w14:ligatures w14:val="none"/>
        </w:rPr>
        <w:t>ebit / credit card</w:t>
      </w:r>
    </w:p>
    <w:p w14:paraId="0BF0C427" w14:textId="77777777" w:rsidR="00AF28ED" w:rsidRPr="00F52141" w:rsidRDefault="00AF28ED" w:rsidP="00AF28ED">
      <w:pPr>
        <w:spacing w:after="0" w:line="240" w:lineRule="auto"/>
        <w:rPr>
          <w:rFonts w:ascii="Calibri" w:eastAsia="Times New Roman" w:hAnsi="Calibri" w:cs="Calibri"/>
          <w:kern w:val="0"/>
          <w:sz w:val="20"/>
          <w:szCs w:val="20"/>
          <w14:ligatures w14:val="none"/>
        </w:rPr>
      </w:pPr>
    </w:p>
    <w:p w14:paraId="13475093" w14:textId="4592516E" w:rsidR="00977C1F" w:rsidRPr="00F52141" w:rsidRDefault="00AF28ED" w:rsidP="00764193">
      <w:pPr>
        <w:spacing w:after="0" w:line="240" w:lineRule="auto"/>
        <w:rPr>
          <w:rFonts w:ascii="Calibri" w:eastAsia="Times New Roman" w:hAnsi="Calibri" w:cs="Calibri"/>
          <w:i/>
          <w:iCs/>
          <w:color w:val="FF0000"/>
          <w:kern w:val="0"/>
          <w:sz w:val="20"/>
          <w:szCs w:val="20"/>
          <w14:ligatures w14:val="none"/>
        </w:rPr>
      </w:pPr>
      <w:r w:rsidRPr="00F52141">
        <w:rPr>
          <w:rFonts w:ascii="Calibri" w:eastAsia="Times New Roman" w:hAnsi="Calibri" w:cs="Calibri"/>
          <w:i/>
          <w:iCs/>
          <w:color w:val="000000" w:themeColor="text1"/>
          <w:kern w:val="0"/>
          <w:sz w:val="20"/>
          <w:szCs w:val="20"/>
          <w14:ligatures w14:val="none"/>
        </w:rPr>
        <w:t xml:space="preserve">Neither Black Diamond Gymnastics nor the Salt Palace Convention Center can be held responsible for any lost or stolen items. Please do not leave personal or team items unattended at any time. </w:t>
      </w:r>
      <w:r w:rsidRPr="00F52141">
        <w:rPr>
          <w:rFonts w:ascii="Calibri" w:eastAsia="Times New Roman" w:hAnsi="Calibri" w:cs="Calibri"/>
          <w:i/>
          <w:iCs/>
          <w:color w:val="FF0000"/>
          <w:kern w:val="0"/>
          <w:sz w:val="20"/>
          <w:szCs w:val="20"/>
          <w14:ligatures w14:val="none"/>
        </w:rPr>
        <w:t xml:space="preserve"> </w:t>
      </w:r>
    </w:p>
    <w:p w14:paraId="06FA227A" w14:textId="77777777" w:rsidR="005C2061" w:rsidRPr="00F52141" w:rsidRDefault="005C2061" w:rsidP="00DD306B">
      <w:pPr>
        <w:pStyle w:val="Default"/>
        <w:rPr>
          <w:rFonts w:ascii="Calibri" w:hAnsi="Calibri" w:cs="Calibri"/>
          <w:color w:val="000000" w:themeColor="text1"/>
          <w:sz w:val="20"/>
          <w:szCs w:val="20"/>
        </w:rPr>
      </w:pPr>
    </w:p>
    <w:p w14:paraId="73A03388" w14:textId="0495FBC3" w:rsidR="005C2061" w:rsidRPr="005C2061" w:rsidRDefault="005C2061" w:rsidP="00014381">
      <w:pPr>
        <w:pStyle w:val="Default"/>
        <w:rPr>
          <w:rFonts w:ascii="Calibri" w:hAnsi="Calibri" w:cs="Calibri"/>
          <w:b/>
          <w:bCs/>
          <w:color w:val="00B0F0"/>
          <w:sz w:val="28"/>
          <w:szCs w:val="28"/>
        </w:rPr>
      </w:pPr>
      <w:r w:rsidRPr="005C2061">
        <w:rPr>
          <w:rFonts w:ascii="Calibri" w:hAnsi="Calibri" w:cs="Calibri"/>
          <w:b/>
          <w:bCs/>
          <w:color w:val="00B0F0"/>
          <w:sz w:val="28"/>
          <w:szCs w:val="28"/>
        </w:rPr>
        <w:t>Inside the Event</w:t>
      </w:r>
    </w:p>
    <w:p w14:paraId="0079D23D" w14:textId="77777777" w:rsidR="004757C4" w:rsidRPr="00D345C0" w:rsidRDefault="004757C4" w:rsidP="00DD306B">
      <w:pPr>
        <w:pStyle w:val="Default"/>
        <w:rPr>
          <w:rFonts w:ascii="Calibri" w:hAnsi="Calibri" w:cs="Calibri"/>
          <w:color w:val="000000" w:themeColor="text1"/>
          <w:sz w:val="22"/>
          <w:szCs w:val="22"/>
        </w:rPr>
      </w:pPr>
    </w:p>
    <w:p w14:paraId="0135A689" w14:textId="74086597" w:rsidR="005C2061" w:rsidRPr="00014381" w:rsidRDefault="005C2061" w:rsidP="00DD306B">
      <w:pPr>
        <w:pStyle w:val="Default"/>
        <w:rPr>
          <w:rFonts w:ascii="Calibri" w:hAnsi="Calibri" w:cs="Calibri"/>
          <w:b/>
          <w:bCs/>
          <w:color w:val="000000" w:themeColor="text1"/>
        </w:rPr>
      </w:pPr>
      <w:r w:rsidRPr="00014381">
        <w:rPr>
          <w:rFonts w:ascii="Calibri" w:hAnsi="Calibri" w:cs="Calibri"/>
          <w:b/>
          <w:bCs/>
          <w:color w:val="000000" w:themeColor="text1"/>
        </w:rPr>
        <w:t>Concessions</w:t>
      </w:r>
    </w:p>
    <w:p w14:paraId="2B101953" w14:textId="7FF82542" w:rsidR="005C2061" w:rsidRPr="00F52141" w:rsidRDefault="005C2061" w:rsidP="00DD306B">
      <w:pPr>
        <w:pStyle w:val="Default"/>
        <w:numPr>
          <w:ilvl w:val="0"/>
          <w:numId w:val="13"/>
        </w:numPr>
        <w:rPr>
          <w:rFonts w:ascii="Calibri" w:hAnsi="Calibri" w:cs="Calibri"/>
          <w:color w:val="000000" w:themeColor="text1"/>
          <w:sz w:val="20"/>
          <w:szCs w:val="20"/>
        </w:rPr>
      </w:pPr>
      <w:r w:rsidRPr="00F52141">
        <w:rPr>
          <w:rFonts w:ascii="Calibri" w:hAnsi="Calibri" w:cs="Calibri"/>
          <w:color w:val="000000" w:themeColor="text1"/>
          <w:sz w:val="20"/>
          <w:szCs w:val="20"/>
        </w:rPr>
        <w:t>There will be a few options available inside of Hall 5, including</w:t>
      </w:r>
      <w:r w:rsidR="00535171" w:rsidRPr="00F52141">
        <w:rPr>
          <w:rFonts w:ascii="Calibri" w:hAnsi="Calibri" w:cs="Calibri"/>
          <w:color w:val="000000" w:themeColor="text1"/>
          <w:sz w:val="20"/>
          <w:szCs w:val="20"/>
        </w:rPr>
        <w:t xml:space="preserve">: </w:t>
      </w:r>
    </w:p>
    <w:p w14:paraId="7633DEF5" w14:textId="46738785" w:rsidR="00535171" w:rsidRPr="00014381" w:rsidRDefault="00535171" w:rsidP="00014381">
      <w:pPr>
        <w:pStyle w:val="xmsolistparagraph"/>
        <w:numPr>
          <w:ilvl w:val="1"/>
          <w:numId w:val="13"/>
        </w:numPr>
        <w:spacing w:before="0" w:beforeAutospacing="0" w:after="0" w:afterAutospacing="0"/>
        <w:rPr>
          <w:rFonts w:ascii="Calibri" w:hAnsi="Calibri" w:cs="Calibri"/>
          <w:color w:val="000000" w:themeColor="text1"/>
          <w:sz w:val="20"/>
          <w:szCs w:val="20"/>
        </w:rPr>
      </w:pPr>
      <w:r w:rsidRPr="00F52141">
        <w:rPr>
          <w:rFonts w:ascii="Calibri" w:hAnsi="Calibri" w:cs="Calibri"/>
          <w:color w:val="000000" w:themeColor="text1"/>
          <w:sz w:val="20"/>
          <w:szCs w:val="20"/>
        </w:rPr>
        <w:t>Chile Verde</w:t>
      </w:r>
      <w:r w:rsidRPr="00F52141">
        <w:rPr>
          <w:rFonts w:ascii="Calibri" w:hAnsi="Calibri" w:cs="Calibri"/>
          <w:color w:val="000000" w:themeColor="text1"/>
          <w:sz w:val="20"/>
          <w:szCs w:val="20"/>
        </w:rPr>
        <w:t xml:space="preserve"> </w:t>
      </w:r>
    </w:p>
    <w:p w14:paraId="013394E9" w14:textId="77777777" w:rsidR="00535171" w:rsidRPr="00F52141" w:rsidRDefault="00535171" w:rsidP="00535171">
      <w:pPr>
        <w:pStyle w:val="xmsolistparagraph"/>
        <w:numPr>
          <w:ilvl w:val="1"/>
          <w:numId w:val="13"/>
        </w:numPr>
        <w:spacing w:before="0" w:beforeAutospacing="0" w:after="0" w:afterAutospacing="0"/>
        <w:rPr>
          <w:rFonts w:ascii="Calibri" w:hAnsi="Calibri" w:cs="Calibri"/>
          <w:color w:val="000000" w:themeColor="text1"/>
          <w:sz w:val="20"/>
          <w:szCs w:val="20"/>
        </w:rPr>
      </w:pPr>
      <w:r w:rsidRPr="00F52141">
        <w:rPr>
          <w:rFonts w:ascii="Calibri" w:hAnsi="Calibri" w:cs="Calibri"/>
          <w:color w:val="000000" w:themeColor="text1"/>
          <w:sz w:val="20"/>
          <w:szCs w:val="20"/>
        </w:rPr>
        <w:t>Rice Bowls &amp; Bao Buns</w:t>
      </w:r>
    </w:p>
    <w:p w14:paraId="2184EA53" w14:textId="6A2498B6" w:rsidR="00535171" w:rsidRPr="00F52141" w:rsidRDefault="00535171" w:rsidP="00535171">
      <w:pPr>
        <w:pStyle w:val="xmsolistparagraph"/>
        <w:numPr>
          <w:ilvl w:val="1"/>
          <w:numId w:val="13"/>
        </w:numPr>
        <w:spacing w:before="0" w:beforeAutospacing="0" w:after="0" w:afterAutospacing="0"/>
        <w:rPr>
          <w:rFonts w:ascii="Calibri" w:hAnsi="Calibri" w:cs="Calibri"/>
          <w:color w:val="000000" w:themeColor="text1"/>
          <w:sz w:val="20"/>
          <w:szCs w:val="20"/>
        </w:rPr>
      </w:pPr>
      <w:r w:rsidRPr="00F52141">
        <w:rPr>
          <w:rFonts w:ascii="Calibri" w:hAnsi="Calibri" w:cs="Calibri"/>
          <w:color w:val="000000" w:themeColor="text1"/>
          <w:sz w:val="20"/>
          <w:szCs w:val="20"/>
        </w:rPr>
        <w:lastRenderedPageBreak/>
        <w:t>Portable Coffee Bar</w:t>
      </w:r>
    </w:p>
    <w:p w14:paraId="655C96F9" w14:textId="464B091D" w:rsidR="00D842B1" w:rsidRPr="00F52141" w:rsidRDefault="005C2061" w:rsidP="00DD306B">
      <w:pPr>
        <w:pStyle w:val="Default"/>
        <w:numPr>
          <w:ilvl w:val="0"/>
          <w:numId w:val="13"/>
        </w:numPr>
        <w:rPr>
          <w:rFonts w:ascii="Calibri" w:hAnsi="Calibri" w:cs="Calibri"/>
          <w:color w:val="000000" w:themeColor="text1"/>
          <w:sz w:val="20"/>
          <w:szCs w:val="20"/>
        </w:rPr>
      </w:pPr>
      <w:r w:rsidRPr="00F52141">
        <w:rPr>
          <w:rFonts w:ascii="Calibri" w:hAnsi="Calibri" w:cs="Calibri"/>
          <w:color w:val="000000" w:themeColor="text1"/>
          <w:sz w:val="20"/>
          <w:szCs w:val="20"/>
        </w:rPr>
        <w:t xml:space="preserve">Note that </w:t>
      </w:r>
      <w:r w:rsidR="009354D4" w:rsidRPr="00F52141">
        <w:rPr>
          <w:rFonts w:ascii="Calibri" w:hAnsi="Calibri" w:cs="Calibri"/>
          <w:color w:val="000000" w:themeColor="text1"/>
          <w:sz w:val="20"/>
          <w:szCs w:val="20"/>
        </w:rPr>
        <w:t xml:space="preserve">there may be other vendors open for business in other areas of the Salt Palace Convention Center, but we cannot guarantee times or availability. Please plan accordingly. </w:t>
      </w:r>
    </w:p>
    <w:p w14:paraId="4C80F4CD" w14:textId="4B9840C2" w:rsidR="00D842B1" w:rsidRDefault="00D842B1" w:rsidP="00D842B1">
      <w:pPr>
        <w:pStyle w:val="Default"/>
        <w:numPr>
          <w:ilvl w:val="0"/>
          <w:numId w:val="13"/>
        </w:numPr>
        <w:rPr>
          <w:rFonts w:ascii="Calibri" w:hAnsi="Calibri" w:cs="Calibri"/>
          <w:color w:val="000000" w:themeColor="text1"/>
          <w:sz w:val="22"/>
          <w:szCs w:val="22"/>
        </w:rPr>
      </w:pPr>
      <w:r w:rsidRPr="00F52141">
        <w:rPr>
          <w:rFonts w:ascii="Calibri" w:hAnsi="Calibri" w:cs="Calibri"/>
          <w:color w:val="000000" w:themeColor="text1"/>
          <w:sz w:val="20"/>
          <w:szCs w:val="20"/>
        </w:rPr>
        <w:t xml:space="preserve">Please advise all coaches, athletes, and families to bring </w:t>
      </w:r>
      <w:r w:rsidRPr="00F52141">
        <w:rPr>
          <w:rFonts w:ascii="Calibri" w:hAnsi="Calibri" w:cs="Calibri"/>
          <w:b/>
          <w:bCs/>
          <w:color w:val="000000" w:themeColor="text1"/>
          <w:sz w:val="20"/>
          <w:szCs w:val="20"/>
        </w:rPr>
        <w:t>spillproof water bottles</w:t>
      </w:r>
      <w:r>
        <w:rPr>
          <w:rFonts w:ascii="Calibri" w:hAnsi="Calibri" w:cs="Calibri"/>
          <w:color w:val="000000" w:themeColor="text1"/>
          <w:sz w:val="22"/>
          <w:szCs w:val="22"/>
        </w:rPr>
        <w:t xml:space="preserve">. </w:t>
      </w:r>
    </w:p>
    <w:p w14:paraId="0576D7C2" w14:textId="77777777" w:rsidR="00A9577F" w:rsidRDefault="00A9577F" w:rsidP="00DD306B">
      <w:pPr>
        <w:pStyle w:val="Default"/>
        <w:rPr>
          <w:rFonts w:ascii="Calibri" w:hAnsi="Calibri" w:cs="Calibri"/>
          <w:color w:val="000000" w:themeColor="text1"/>
          <w:sz w:val="22"/>
          <w:szCs w:val="22"/>
        </w:rPr>
      </w:pPr>
    </w:p>
    <w:p w14:paraId="66F3E422" w14:textId="0D1780AD" w:rsidR="00A9577F" w:rsidRPr="00014381" w:rsidRDefault="00A9577F" w:rsidP="00DD306B">
      <w:pPr>
        <w:pStyle w:val="Default"/>
        <w:rPr>
          <w:rFonts w:ascii="Calibri" w:hAnsi="Calibri" w:cs="Calibri"/>
          <w:b/>
          <w:bCs/>
          <w:color w:val="00B0F0"/>
          <w:sz w:val="28"/>
          <w:szCs w:val="28"/>
        </w:rPr>
      </w:pPr>
      <w:r w:rsidRPr="00014381">
        <w:rPr>
          <w:rFonts w:ascii="Calibri" w:hAnsi="Calibri" w:cs="Calibri"/>
          <w:b/>
          <w:bCs/>
          <w:color w:val="000000" w:themeColor="text1"/>
        </w:rPr>
        <w:t>Winter Classic Logo Apparel</w:t>
      </w:r>
      <w:r w:rsidR="00014381" w:rsidRPr="00014381">
        <w:rPr>
          <w:rFonts w:ascii="Calibri" w:hAnsi="Calibri" w:cs="Calibri"/>
          <w:b/>
          <w:bCs/>
          <w:color w:val="000000" w:themeColor="text1"/>
        </w:rPr>
        <w:t xml:space="preserve"> -</w:t>
      </w:r>
      <w:r w:rsidR="00014381" w:rsidRPr="00014381">
        <w:rPr>
          <w:rFonts w:ascii="Calibri" w:hAnsi="Calibri" w:cs="Calibri"/>
          <w:b/>
          <w:bCs/>
          <w:color w:val="000000" w:themeColor="text1"/>
          <w:sz w:val="28"/>
          <w:szCs w:val="28"/>
        </w:rPr>
        <w:t xml:space="preserve"> </w:t>
      </w:r>
      <w:r w:rsidRPr="00F52141">
        <w:rPr>
          <w:rFonts w:ascii="Calibri" w:hAnsi="Calibri" w:cs="Calibri"/>
          <w:color w:val="000000" w:themeColor="text1"/>
          <w:sz w:val="20"/>
          <w:szCs w:val="20"/>
        </w:rPr>
        <w:t xml:space="preserve">Apparel Republic will be onsite offering customized apparel for purchase. </w:t>
      </w:r>
    </w:p>
    <w:p w14:paraId="1F732824" w14:textId="77777777" w:rsidR="00A9577F" w:rsidRDefault="00A9577F" w:rsidP="00DD306B">
      <w:pPr>
        <w:pStyle w:val="Default"/>
        <w:rPr>
          <w:rFonts w:ascii="Calibri" w:hAnsi="Calibri" w:cs="Calibri"/>
          <w:color w:val="000000" w:themeColor="text1"/>
          <w:sz w:val="22"/>
          <w:szCs w:val="22"/>
        </w:rPr>
      </w:pPr>
    </w:p>
    <w:p w14:paraId="3FD14A21" w14:textId="2E62C49D" w:rsidR="00AF28ED" w:rsidRPr="00014381" w:rsidRDefault="00AF28ED" w:rsidP="00DD306B">
      <w:pPr>
        <w:pStyle w:val="Default"/>
        <w:rPr>
          <w:rFonts w:ascii="Calibri" w:hAnsi="Calibri" w:cs="Calibri"/>
          <w:b/>
          <w:bCs/>
          <w:color w:val="00B0F0"/>
          <w:sz w:val="28"/>
          <w:szCs w:val="28"/>
        </w:rPr>
      </w:pPr>
      <w:r w:rsidRPr="00014381">
        <w:rPr>
          <w:rFonts w:ascii="Calibri" w:hAnsi="Calibri" w:cs="Calibri"/>
          <w:b/>
          <w:bCs/>
          <w:color w:val="000000" w:themeColor="text1"/>
        </w:rPr>
        <w:t>Leo Distribution</w:t>
      </w:r>
      <w:r w:rsidR="00014381" w:rsidRPr="00014381">
        <w:rPr>
          <w:rFonts w:ascii="Calibri" w:hAnsi="Calibri" w:cs="Calibri"/>
          <w:b/>
          <w:bCs/>
          <w:color w:val="000000" w:themeColor="text1"/>
        </w:rPr>
        <w:t xml:space="preserve"> -</w:t>
      </w:r>
      <w:r w:rsidR="00014381" w:rsidRPr="00014381">
        <w:rPr>
          <w:rFonts w:ascii="Calibri" w:hAnsi="Calibri" w:cs="Calibri"/>
          <w:b/>
          <w:bCs/>
          <w:color w:val="000000" w:themeColor="text1"/>
          <w:sz w:val="28"/>
          <w:szCs w:val="28"/>
        </w:rPr>
        <w:t xml:space="preserve"> </w:t>
      </w:r>
      <w:r w:rsidRPr="00F52141">
        <w:rPr>
          <w:rFonts w:ascii="Calibri" w:hAnsi="Calibri" w:cs="Calibri"/>
          <w:color w:val="000000" w:themeColor="text1"/>
          <w:sz w:val="20"/>
          <w:szCs w:val="20"/>
        </w:rPr>
        <w:t xml:space="preserve">The Winter Classic </w:t>
      </w:r>
      <w:proofErr w:type="spellStart"/>
      <w:r w:rsidRPr="00F52141">
        <w:rPr>
          <w:rFonts w:ascii="Calibri" w:hAnsi="Calibri" w:cs="Calibri"/>
          <w:color w:val="000000" w:themeColor="text1"/>
          <w:sz w:val="20"/>
          <w:szCs w:val="20"/>
        </w:rPr>
        <w:t>leos</w:t>
      </w:r>
      <w:proofErr w:type="spellEnd"/>
      <w:r w:rsidRPr="00F52141">
        <w:rPr>
          <w:rFonts w:ascii="Calibri" w:hAnsi="Calibri" w:cs="Calibri"/>
          <w:color w:val="000000" w:themeColor="text1"/>
          <w:sz w:val="20"/>
          <w:szCs w:val="20"/>
        </w:rPr>
        <w:t xml:space="preserve"> will be distributed to coaches directly</w:t>
      </w:r>
      <w:r w:rsidR="004757C4" w:rsidRPr="00F52141">
        <w:rPr>
          <w:rFonts w:ascii="Calibri" w:hAnsi="Calibri" w:cs="Calibri"/>
          <w:color w:val="000000" w:themeColor="text1"/>
          <w:sz w:val="20"/>
          <w:szCs w:val="20"/>
        </w:rPr>
        <w:t xml:space="preserve">. </w:t>
      </w:r>
    </w:p>
    <w:p w14:paraId="05AED6D7" w14:textId="77777777" w:rsidR="00F62BF0" w:rsidRDefault="00F62BF0" w:rsidP="00DD306B">
      <w:pPr>
        <w:pStyle w:val="Default"/>
        <w:rPr>
          <w:rFonts w:ascii="Calibri" w:hAnsi="Calibri" w:cs="Calibri"/>
          <w:color w:val="FF0000"/>
          <w:sz w:val="22"/>
          <w:szCs w:val="22"/>
        </w:rPr>
      </w:pPr>
    </w:p>
    <w:p w14:paraId="259B282D" w14:textId="01894D37" w:rsidR="00F62BF0" w:rsidRPr="00014381" w:rsidRDefault="004757C4" w:rsidP="00F62BF0">
      <w:pPr>
        <w:pStyle w:val="Default"/>
        <w:rPr>
          <w:rFonts w:ascii="Calibri" w:hAnsi="Calibri" w:cs="Calibri"/>
          <w:b/>
          <w:bCs/>
          <w:color w:val="00B0F0"/>
        </w:rPr>
      </w:pPr>
      <w:r w:rsidRPr="00014381">
        <w:rPr>
          <w:rFonts w:ascii="Calibri" w:hAnsi="Calibri" w:cs="Calibri"/>
          <w:b/>
          <w:bCs/>
          <w:color w:val="000000" w:themeColor="text1"/>
        </w:rPr>
        <w:t>Awards</w:t>
      </w:r>
    </w:p>
    <w:p w14:paraId="59DCA7D3" w14:textId="79184042" w:rsidR="00F62BF0" w:rsidRPr="00F52141" w:rsidRDefault="00F62BF0" w:rsidP="00DD306B">
      <w:pPr>
        <w:pStyle w:val="Default"/>
        <w:numPr>
          <w:ilvl w:val="0"/>
          <w:numId w:val="9"/>
        </w:numPr>
        <w:rPr>
          <w:rFonts w:ascii="Calibri" w:hAnsi="Calibri" w:cs="Calibri"/>
          <w:color w:val="000000" w:themeColor="text1"/>
          <w:sz w:val="20"/>
          <w:szCs w:val="20"/>
        </w:rPr>
      </w:pPr>
      <w:r w:rsidRPr="00F52141">
        <w:rPr>
          <w:rFonts w:ascii="Calibri" w:hAnsi="Calibri" w:cs="Calibri"/>
          <w:color w:val="000000" w:themeColor="text1"/>
          <w:sz w:val="20"/>
          <w:szCs w:val="20"/>
        </w:rPr>
        <w:t xml:space="preserve">There will be two awards stages – </w:t>
      </w:r>
      <w:r w:rsidR="00D842B1" w:rsidRPr="00F52141">
        <w:rPr>
          <w:rFonts w:ascii="Calibri" w:hAnsi="Calibri" w:cs="Calibri"/>
          <w:color w:val="000000" w:themeColor="text1"/>
          <w:sz w:val="20"/>
          <w:szCs w:val="20"/>
        </w:rPr>
        <w:t>matched to the two gyms by color (one blue, one white).</w:t>
      </w:r>
    </w:p>
    <w:p w14:paraId="47E8BE8B" w14:textId="38E68530" w:rsidR="00D842B1" w:rsidRPr="00F52141" w:rsidRDefault="00D842B1" w:rsidP="00DD306B">
      <w:pPr>
        <w:pStyle w:val="Default"/>
        <w:numPr>
          <w:ilvl w:val="0"/>
          <w:numId w:val="9"/>
        </w:numPr>
        <w:rPr>
          <w:rFonts w:ascii="Calibri" w:hAnsi="Calibri" w:cs="Calibri"/>
          <w:color w:val="000000" w:themeColor="text1"/>
          <w:sz w:val="20"/>
          <w:szCs w:val="20"/>
        </w:rPr>
      </w:pPr>
      <w:r w:rsidRPr="00F52141">
        <w:rPr>
          <w:rFonts w:ascii="Calibri" w:hAnsi="Calibri" w:cs="Calibri"/>
          <w:color w:val="000000" w:themeColor="text1"/>
          <w:sz w:val="20"/>
          <w:szCs w:val="20"/>
        </w:rPr>
        <w:t xml:space="preserve">Awards will be presented immediately following each session. </w:t>
      </w:r>
    </w:p>
    <w:p w14:paraId="4EFC26E4" w14:textId="77777777" w:rsidR="005070DC" w:rsidRDefault="005070DC" w:rsidP="005070DC">
      <w:pPr>
        <w:pStyle w:val="Default"/>
        <w:rPr>
          <w:rFonts w:ascii="Calibri" w:hAnsi="Calibri" w:cs="Calibri"/>
          <w:color w:val="000000" w:themeColor="text1"/>
          <w:sz w:val="22"/>
          <w:szCs w:val="22"/>
        </w:rPr>
      </w:pPr>
    </w:p>
    <w:p w14:paraId="4D12E2D8" w14:textId="4513E2A1" w:rsidR="00764193" w:rsidRPr="00014381" w:rsidRDefault="00764193" w:rsidP="00764193">
      <w:pPr>
        <w:pStyle w:val="Default"/>
        <w:rPr>
          <w:rFonts w:ascii="Calibri" w:hAnsi="Calibri" w:cs="Calibri"/>
          <w:b/>
          <w:bCs/>
          <w:color w:val="000000" w:themeColor="text1"/>
        </w:rPr>
      </w:pPr>
      <w:r w:rsidRPr="00014381">
        <w:rPr>
          <w:rFonts w:ascii="Calibri" w:hAnsi="Calibri" w:cs="Calibri"/>
          <w:b/>
          <w:bCs/>
          <w:color w:val="000000" w:themeColor="text1"/>
        </w:rPr>
        <w:t>Medi</w:t>
      </w:r>
      <w:r w:rsidRPr="00014381">
        <w:rPr>
          <w:rFonts w:ascii="Calibri" w:hAnsi="Calibri" w:cs="Calibri"/>
          <w:b/>
          <w:bCs/>
          <w:color w:val="000000" w:themeColor="text1"/>
        </w:rPr>
        <w:t>a</w:t>
      </w:r>
      <w:r w:rsidR="00014381">
        <w:rPr>
          <w:rFonts w:ascii="Calibri" w:hAnsi="Calibri" w:cs="Calibri"/>
          <w:b/>
          <w:bCs/>
          <w:color w:val="000000" w:themeColor="text1"/>
        </w:rPr>
        <w:t xml:space="preserve"> - </w:t>
      </w:r>
      <w:r w:rsidRPr="00F52141">
        <w:rPr>
          <w:rFonts w:ascii="Calibri" w:hAnsi="Calibri" w:cs="Calibri"/>
          <w:color w:val="000000" w:themeColor="text1"/>
          <w:sz w:val="20"/>
          <w:szCs w:val="20"/>
        </w:rPr>
        <w:t xml:space="preserve">All athletes, coaches, and spectators entering the competition area should be aware that both action photos and videos may be taken during the event. </w:t>
      </w:r>
    </w:p>
    <w:p w14:paraId="5E77C138" w14:textId="77777777" w:rsidR="009354D4" w:rsidRDefault="009354D4" w:rsidP="009354D4">
      <w:pPr>
        <w:pStyle w:val="Default"/>
        <w:rPr>
          <w:rFonts w:ascii="Calibri" w:hAnsi="Calibri" w:cs="Calibri"/>
          <w:color w:val="000000" w:themeColor="text1"/>
          <w:sz w:val="22"/>
          <w:szCs w:val="22"/>
        </w:rPr>
      </w:pPr>
    </w:p>
    <w:p w14:paraId="14CA38D7" w14:textId="16C5288E" w:rsidR="00E83511" w:rsidRDefault="00E83511" w:rsidP="00E83511">
      <w:pPr>
        <w:spacing w:after="0" w:line="240" w:lineRule="auto"/>
        <w:rPr>
          <w:rFonts w:ascii="Calibri" w:hAnsi="Calibri" w:cs="Calibri"/>
          <w:b/>
          <w:bCs/>
          <w:color w:val="00B0F0"/>
          <w:sz w:val="28"/>
          <w:szCs w:val="28"/>
        </w:rPr>
      </w:pPr>
      <w:r w:rsidRPr="002B0079">
        <w:rPr>
          <w:rFonts w:ascii="Calibri" w:hAnsi="Calibri" w:cs="Calibri"/>
          <w:b/>
          <w:bCs/>
          <w:color w:val="00B0F0"/>
          <w:sz w:val="28"/>
          <w:szCs w:val="28"/>
        </w:rPr>
        <w:t>Things To Do in Salt Lake City and Beyond</w:t>
      </w:r>
    </w:p>
    <w:p w14:paraId="49C7056E" w14:textId="77777777" w:rsidR="00014381" w:rsidRDefault="00014381" w:rsidP="00E83511">
      <w:pPr>
        <w:spacing w:after="0" w:line="240" w:lineRule="auto"/>
        <w:rPr>
          <w:rFonts w:ascii="Calibri" w:hAnsi="Calibri" w:cs="Calibri"/>
          <w:color w:val="000000" w:themeColor="text1"/>
          <w:sz w:val="20"/>
          <w:szCs w:val="20"/>
        </w:rPr>
      </w:pPr>
    </w:p>
    <w:p w14:paraId="2CF35DE2" w14:textId="24B1884F" w:rsidR="00E83511" w:rsidRPr="00F52141" w:rsidRDefault="00E83511" w:rsidP="00E83511">
      <w:pPr>
        <w:spacing w:after="0" w:line="240" w:lineRule="auto"/>
        <w:rPr>
          <w:rFonts w:ascii="Calibri" w:hAnsi="Calibri" w:cs="Calibri"/>
          <w:color w:val="000000" w:themeColor="text1"/>
          <w:sz w:val="20"/>
          <w:szCs w:val="20"/>
        </w:rPr>
      </w:pPr>
      <w:r w:rsidRPr="00F52141">
        <w:rPr>
          <w:rFonts w:ascii="Calibri" w:hAnsi="Calibri" w:cs="Calibri"/>
          <w:color w:val="000000" w:themeColor="text1"/>
          <w:sz w:val="20"/>
          <w:szCs w:val="20"/>
        </w:rPr>
        <w:t xml:space="preserve">Salt Lake City and the surrounding mountains offer a wide variety of things to do, see, and experience. Check out the </w:t>
      </w:r>
      <w:hyperlink r:id="rId11" w:history="1">
        <w:r w:rsidRPr="00F52141">
          <w:rPr>
            <w:rStyle w:val="Hyperlink"/>
            <w:rFonts w:ascii="Calibri" w:hAnsi="Calibri" w:cs="Calibri"/>
            <w:sz w:val="20"/>
            <w:szCs w:val="20"/>
          </w:rPr>
          <w:t>VisitSaltLake.com</w:t>
        </w:r>
      </w:hyperlink>
      <w:r w:rsidRPr="00F52141">
        <w:rPr>
          <w:rFonts w:ascii="Calibri" w:hAnsi="Calibri" w:cs="Calibri"/>
          <w:color w:val="000000" w:themeColor="text1"/>
          <w:sz w:val="20"/>
          <w:szCs w:val="20"/>
        </w:rPr>
        <w:t xml:space="preserve"> site or click on the links below for information and special offers. </w:t>
      </w:r>
    </w:p>
    <w:p w14:paraId="0F656F69" w14:textId="77777777" w:rsidR="00E83511" w:rsidRPr="00F52141" w:rsidRDefault="00E83511" w:rsidP="00E83511">
      <w:pPr>
        <w:spacing w:after="0" w:line="240" w:lineRule="auto"/>
        <w:rPr>
          <w:rFonts w:ascii="Calibri" w:hAnsi="Calibri" w:cs="Calibri"/>
          <w:color w:val="000000" w:themeColor="text1"/>
          <w:sz w:val="20"/>
          <w:szCs w:val="20"/>
        </w:rPr>
      </w:pPr>
    </w:p>
    <w:p w14:paraId="416FCD7C" w14:textId="77777777" w:rsidR="00E83511" w:rsidRPr="00F52141" w:rsidRDefault="00E83511" w:rsidP="00E83511">
      <w:pPr>
        <w:pStyle w:val="ListParagraph"/>
        <w:numPr>
          <w:ilvl w:val="0"/>
          <w:numId w:val="11"/>
        </w:numPr>
        <w:spacing w:after="0" w:line="240" w:lineRule="auto"/>
        <w:rPr>
          <w:rFonts w:ascii="Calibri" w:hAnsi="Calibri" w:cs="Calibri"/>
          <w:color w:val="000000" w:themeColor="text1"/>
          <w:sz w:val="20"/>
          <w:szCs w:val="20"/>
        </w:rPr>
      </w:pPr>
      <w:hyperlink r:id="rId12" w:history="1">
        <w:r w:rsidRPr="00F52141">
          <w:rPr>
            <w:rStyle w:val="Hyperlink"/>
            <w:rFonts w:ascii="Calibri" w:hAnsi="Calibri" w:cs="Calibri"/>
            <w:sz w:val="20"/>
            <w:szCs w:val="20"/>
          </w:rPr>
          <w:t>Salt Lake Visitors Guide</w:t>
        </w:r>
      </w:hyperlink>
    </w:p>
    <w:p w14:paraId="792AECAE" w14:textId="77777777" w:rsidR="00E83511" w:rsidRPr="00F52141" w:rsidRDefault="00E83511" w:rsidP="00E83511">
      <w:pPr>
        <w:spacing w:after="0" w:line="240" w:lineRule="auto"/>
        <w:rPr>
          <w:rFonts w:ascii="Calibri" w:hAnsi="Calibri" w:cs="Calibri"/>
          <w:color w:val="000000" w:themeColor="text1"/>
          <w:sz w:val="20"/>
          <w:szCs w:val="20"/>
        </w:rPr>
      </w:pPr>
    </w:p>
    <w:p w14:paraId="7EC6B8DB" w14:textId="77777777" w:rsidR="00E83511" w:rsidRPr="00F52141" w:rsidRDefault="00E83511" w:rsidP="00E83511">
      <w:pPr>
        <w:pStyle w:val="ListParagraph"/>
        <w:numPr>
          <w:ilvl w:val="0"/>
          <w:numId w:val="11"/>
        </w:numPr>
        <w:spacing w:after="0" w:line="240" w:lineRule="auto"/>
        <w:rPr>
          <w:rFonts w:ascii="Calibri" w:hAnsi="Calibri" w:cs="Calibri"/>
          <w:color w:val="000000" w:themeColor="text1"/>
          <w:sz w:val="20"/>
          <w:szCs w:val="20"/>
        </w:rPr>
      </w:pPr>
      <w:hyperlink r:id="rId13" w:history="1">
        <w:r w:rsidRPr="00F52141">
          <w:rPr>
            <w:rStyle w:val="Hyperlink"/>
            <w:rFonts w:ascii="Calibri" w:hAnsi="Calibri" w:cs="Calibri"/>
            <w:sz w:val="20"/>
            <w:szCs w:val="20"/>
          </w:rPr>
          <w:t>Salt Lake Restaurants</w:t>
        </w:r>
      </w:hyperlink>
    </w:p>
    <w:p w14:paraId="28AEAE42" w14:textId="77777777" w:rsidR="00E83511" w:rsidRPr="00F52141" w:rsidRDefault="00E83511" w:rsidP="00E83511">
      <w:pPr>
        <w:spacing w:after="0" w:line="240" w:lineRule="auto"/>
        <w:rPr>
          <w:rFonts w:ascii="Calibri" w:hAnsi="Calibri" w:cs="Calibri"/>
          <w:color w:val="000000" w:themeColor="text1"/>
          <w:sz w:val="20"/>
          <w:szCs w:val="20"/>
        </w:rPr>
      </w:pPr>
    </w:p>
    <w:p w14:paraId="505FE7D4" w14:textId="77777777" w:rsidR="00E83511" w:rsidRPr="00F52141" w:rsidRDefault="00E83511" w:rsidP="00E83511">
      <w:pPr>
        <w:pStyle w:val="ListParagraph"/>
        <w:numPr>
          <w:ilvl w:val="0"/>
          <w:numId w:val="11"/>
        </w:numPr>
        <w:spacing w:after="0" w:line="240" w:lineRule="auto"/>
        <w:rPr>
          <w:rFonts w:ascii="Calibri" w:hAnsi="Calibri" w:cs="Calibri"/>
          <w:color w:val="000000" w:themeColor="text1"/>
          <w:sz w:val="20"/>
          <w:szCs w:val="20"/>
        </w:rPr>
      </w:pPr>
      <w:hyperlink r:id="rId14" w:history="1">
        <w:r w:rsidRPr="00F52141">
          <w:rPr>
            <w:rStyle w:val="Hyperlink"/>
            <w:rFonts w:ascii="Calibri" w:hAnsi="Calibri" w:cs="Calibri"/>
            <w:sz w:val="20"/>
            <w:szCs w:val="20"/>
          </w:rPr>
          <w:t>Salt Lake Ski Super Pass</w:t>
        </w:r>
      </w:hyperlink>
    </w:p>
    <w:p w14:paraId="0A4D7F4B" w14:textId="77777777" w:rsidR="00E83511" w:rsidRPr="00F52141" w:rsidRDefault="00E83511" w:rsidP="00E83511">
      <w:pPr>
        <w:spacing w:after="0" w:line="240" w:lineRule="auto"/>
        <w:rPr>
          <w:rFonts w:ascii="Calibri" w:hAnsi="Calibri" w:cs="Calibri"/>
          <w:color w:val="000000" w:themeColor="text1"/>
          <w:sz w:val="20"/>
          <w:szCs w:val="20"/>
        </w:rPr>
      </w:pPr>
    </w:p>
    <w:p w14:paraId="5A191A77" w14:textId="77777777" w:rsidR="00E83511" w:rsidRPr="00F52141" w:rsidRDefault="00E83511" w:rsidP="00E83511">
      <w:pPr>
        <w:pStyle w:val="ListParagraph"/>
        <w:numPr>
          <w:ilvl w:val="0"/>
          <w:numId w:val="11"/>
        </w:numPr>
        <w:spacing w:after="0" w:line="240" w:lineRule="auto"/>
        <w:rPr>
          <w:rFonts w:ascii="Calibri" w:hAnsi="Calibri" w:cs="Calibri"/>
          <w:color w:val="000000" w:themeColor="text1"/>
          <w:sz w:val="20"/>
          <w:szCs w:val="20"/>
        </w:rPr>
      </w:pPr>
      <w:hyperlink r:id="rId15" w:history="1">
        <w:r w:rsidRPr="00F52141">
          <w:rPr>
            <w:rStyle w:val="Hyperlink"/>
            <w:rFonts w:ascii="Calibri" w:hAnsi="Calibri" w:cs="Calibri"/>
            <w:sz w:val="20"/>
            <w:szCs w:val="20"/>
          </w:rPr>
          <w:t>The Salt Lake Connect Attractions Pass</w:t>
        </w:r>
      </w:hyperlink>
    </w:p>
    <w:p w14:paraId="1019263E" w14:textId="77777777" w:rsidR="00E83511" w:rsidRPr="00F52141" w:rsidRDefault="00E83511" w:rsidP="00E83511">
      <w:pPr>
        <w:spacing w:after="0" w:line="240" w:lineRule="auto"/>
        <w:rPr>
          <w:rFonts w:ascii="Calibri" w:hAnsi="Calibri" w:cs="Calibri"/>
          <w:color w:val="000000" w:themeColor="text1"/>
          <w:sz w:val="20"/>
          <w:szCs w:val="20"/>
        </w:rPr>
      </w:pPr>
    </w:p>
    <w:p w14:paraId="328E60B5" w14:textId="7DA86B32" w:rsidR="002B0079" w:rsidRPr="00F52141" w:rsidRDefault="00E83511" w:rsidP="00DD306B">
      <w:pPr>
        <w:pStyle w:val="ListParagraph"/>
        <w:numPr>
          <w:ilvl w:val="0"/>
          <w:numId w:val="11"/>
        </w:numPr>
        <w:spacing w:after="0" w:line="240" w:lineRule="auto"/>
        <w:rPr>
          <w:rFonts w:ascii="Calibri" w:hAnsi="Calibri" w:cs="Calibri"/>
          <w:color w:val="000000" w:themeColor="text1"/>
          <w:sz w:val="20"/>
          <w:szCs w:val="20"/>
        </w:rPr>
      </w:pPr>
      <w:hyperlink r:id="rId16" w:history="1">
        <w:r w:rsidRPr="00F52141">
          <w:rPr>
            <w:rStyle w:val="Hyperlink"/>
            <w:rFonts w:ascii="Calibri" w:hAnsi="Calibri" w:cs="Calibri"/>
            <w:sz w:val="20"/>
            <w:szCs w:val="20"/>
          </w:rPr>
          <w:t>Salt Lake Brewery Pass</w:t>
        </w:r>
      </w:hyperlink>
    </w:p>
    <w:sectPr w:rsidR="002B0079" w:rsidRPr="00F52141" w:rsidSect="00014381">
      <w:pgSz w:w="12240" w:h="15840"/>
      <w:pgMar w:top="711" w:right="1440" w:bottom="64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masis MT Pro">
    <w:altName w:val="Amasis MT Pro"/>
    <w:panose1 w:val="02040504050005020304"/>
    <w:charset w:val="4D"/>
    <w:family w:val="roman"/>
    <w:pitch w:val="variable"/>
    <w:sig w:usb0="A00000AF" w:usb1="4000205B" w:usb2="00000000" w:usb3="00000000" w:csb0="00000093"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B0DFD"/>
    <w:multiLevelType w:val="multilevel"/>
    <w:tmpl w:val="B8844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14ECC"/>
    <w:multiLevelType w:val="multilevel"/>
    <w:tmpl w:val="49E8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335C4E"/>
    <w:multiLevelType w:val="multilevel"/>
    <w:tmpl w:val="D644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E01E93"/>
    <w:multiLevelType w:val="hybridMultilevel"/>
    <w:tmpl w:val="4C0496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2A34F8"/>
    <w:multiLevelType w:val="hybridMultilevel"/>
    <w:tmpl w:val="99E0B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348FD"/>
    <w:multiLevelType w:val="multilevel"/>
    <w:tmpl w:val="881049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020BF7"/>
    <w:multiLevelType w:val="multilevel"/>
    <w:tmpl w:val="497C79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AD2461"/>
    <w:multiLevelType w:val="hybridMultilevel"/>
    <w:tmpl w:val="924A9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6253DE"/>
    <w:multiLevelType w:val="hybridMultilevel"/>
    <w:tmpl w:val="C54A5E46"/>
    <w:lvl w:ilvl="0" w:tplc="04090001">
      <w:start w:val="1"/>
      <w:numFmt w:val="bullet"/>
      <w:lvlText w:val=""/>
      <w:lvlJc w:val="left"/>
      <w:pPr>
        <w:ind w:left="720" w:hanging="360"/>
      </w:pPr>
      <w:rPr>
        <w:rFonts w:ascii="Symbol" w:hAnsi="Symbol" w:hint="default"/>
      </w:rPr>
    </w:lvl>
    <w:lvl w:ilvl="1" w:tplc="C610D19C">
      <w:numFmt w:val="bullet"/>
      <w:lvlText w:val="•"/>
      <w:lvlJc w:val="left"/>
      <w:pPr>
        <w:ind w:left="1440" w:hanging="360"/>
      </w:pPr>
      <w:rPr>
        <w:rFonts w:ascii="Calibri" w:eastAsiaTheme="minorHAnsi" w:hAnsi="Calibri" w:cs="Calibri" w:hint="default"/>
      </w:rPr>
    </w:lvl>
    <w:lvl w:ilvl="2" w:tplc="2914410E">
      <w:numFmt w:val="bullet"/>
      <w:lvlText w:val="·"/>
      <w:lvlJc w:val="left"/>
      <w:pPr>
        <w:ind w:left="2300" w:hanging="50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AF6F01"/>
    <w:multiLevelType w:val="hybridMultilevel"/>
    <w:tmpl w:val="F9862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C12DD0"/>
    <w:multiLevelType w:val="hybridMultilevel"/>
    <w:tmpl w:val="6E786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C43A90"/>
    <w:multiLevelType w:val="hybridMultilevel"/>
    <w:tmpl w:val="E0FCD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D84AFB"/>
    <w:multiLevelType w:val="hybridMultilevel"/>
    <w:tmpl w:val="67F2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637387"/>
    <w:multiLevelType w:val="multilevel"/>
    <w:tmpl w:val="C6B6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E41E18"/>
    <w:multiLevelType w:val="multilevel"/>
    <w:tmpl w:val="557A89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8F2BCE"/>
    <w:multiLevelType w:val="hybridMultilevel"/>
    <w:tmpl w:val="89085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2C7534B"/>
    <w:multiLevelType w:val="hybridMultilevel"/>
    <w:tmpl w:val="4E6E20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32A2EC2"/>
    <w:multiLevelType w:val="hybridMultilevel"/>
    <w:tmpl w:val="FA9A8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686077"/>
    <w:multiLevelType w:val="hybridMultilevel"/>
    <w:tmpl w:val="EC844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BF322F"/>
    <w:multiLevelType w:val="hybridMultilevel"/>
    <w:tmpl w:val="C9E4B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5B716F"/>
    <w:multiLevelType w:val="multilevel"/>
    <w:tmpl w:val="E10AC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05311B"/>
    <w:multiLevelType w:val="multilevel"/>
    <w:tmpl w:val="24A2A0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97391E"/>
    <w:multiLevelType w:val="hybridMultilevel"/>
    <w:tmpl w:val="E7A8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4564DC"/>
    <w:multiLevelType w:val="hybridMultilevel"/>
    <w:tmpl w:val="411406C6"/>
    <w:lvl w:ilvl="0" w:tplc="4C9C7DB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913DBF"/>
    <w:multiLevelType w:val="hybridMultilevel"/>
    <w:tmpl w:val="07CEAC4E"/>
    <w:lvl w:ilvl="0" w:tplc="4C9C7DB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D89638E"/>
    <w:multiLevelType w:val="hybridMultilevel"/>
    <w:tmpl w:val="18AE4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237E02"/>
    <w:multiLevelType w:val="hybridMultilevel"/>
    <w:tmpl w:val="B18A7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0ED1721"/>
    <w:multiLevelType w:val="hybridMultilevel"/>
    <w:tmpl w:val="DE0AB2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31364BD"/>
    <w:multiLevelType w:val="hybridMultilevel"/>
    <w:tmpl w:val="F2D0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0B5C62"/>
    <w:multiLevelType w:val="hybridMultilevel"/>
    <w:tmpl w:val="C4C4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F83FEB"/>
    <w:multiLevelType w:val="hybridMultilevel"/>
    <w:tmpl w:val="9A067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2336692">
    <w:abstractNumId w:val="20"/>
  </w:num>
  <w:num w:numId="2" w16cid:durableId="2083679098">
    <w:abstractNumId w:val="2"/>
  </w:num>
  <w:num w:numId="3" w16cid:durableId="1239291677">
    <w:abstractNumId w:val="0"/>
  </w:num>
  <w:num w:numId="4" w16cid:durableId="1752194928">
    <w:abstractNumId w:val="1"/>
  </w:num>
  <w:num w:numId="5" w16cid:durableId="797575517">
    <w:abstractNumId w:val="22"/>
  </w:num>
  <w:num w:numId="6" w16cid:durableId="1395592009">
    <w:abstractNumId w:val="23"/>
  </w:num>
  <w:num w:numId="7" w16cid:durableId="964390658">
    <w:abstractNumId w:val="24"/>
  </w:num>
  <w:num w:numId="8" w16cid:durableId="1470320828">
    <w:abstractNumId w:val="27"/>
  </w:num>
  <w:num w:numId="9" w16cid:durableId="1259605917">
    <w:abstractNumId w:val="9"/>
  </w:num>
  <w:num w:numId="10" w16cid:durableId="1714160021">
    <w:abstractNumId w:val="19"/>
  </w:num>
  <w:num w:numId="11" w16cid:durableId="83378770">
    <w:abstractNumId w:val="28"/>
  </w:num>
  <w:num w:numId="12" w16cid:durableId="1700623947">
    <w:abstractNumId w:val="26"/>
  </w:num>
  <w:num w:numId="13" w16cid:durableId="1919635044">
    <w:abstractNumId w:val="3"/>
  </w:num>
  <w:num w:numId="14" w16cid:durableId="1303268884">
    <w:abstractNumId w:val="4"/>
  </w:num>
  <w:num w:numId="15" w16cid:durableId="896935196">
    <w:abstractNumId w:val="17"/>
  </w:num>
  <w:num w:numId="16" w16cid:durableId="1417242362">
    <w:abstractNumId w:val="11"/>
  </w:num>
  <w:num w:numId="17" w16cid:durableId="1216546414">
    <w:abstractNumId w:val="12"/>
  </w:num>
  <w:num w:numId="18" w16cid:durableId="303776194">
    <w:abstractNumId w:val="30"/>
  </w:num>
  <w:num w:numId="19" w16cid:durableId="1118522712">
    <w:abstractNumId w:val="25"/>
  </w:num>
  <w:num w:numId="20" w16cid:durableId="422648991">
    <w:abstractNumId w:val="8"/>
  </w:num>
  <w:num w:numId="21" w16cid:durableId="1248419621">
    <w:abstractNumId w:val="18"/>
  </w:num>
  <w:num w:numId="22" w16cid:durableId="716783007">
    <w:abstractNumId w:val="15"/>
  </w:num>
  <w:num w:numId="23" w16cid:durableId="1046028881">
    <w:abstractNumId w:val="10"/>
  </w:num>
  <w:num w:numId="24" w16cid:durableId="95566792">
    <w:abstractNumId w:val="7"/>
  </w:num>
  <w:num w:numId="25" w16cid:durableId="454714202">
    <w:abstractNumId w:val="13"/>
  </w:num>
  <w:num w:numId="26" w16cid:durableId="1523935354">
    <w:abstractNumId w:val="5"/>
  </w:num>
  <w:num w:numId="27" w16cid:durableId="1350449784">
    <w:abstractNumId w:val="14"/>
  </w:num>
  <w:num w:numId="28" w16cid:durableId="1807553002">
    <w:abstractNumId w:val="6"/>
  </w:num>
  <w:num w:numId="29" w16cid:durableId="463736571">
    <w:abstractNumId w:val="21"/>
  </w:num>
  <w:num w:numId="30" w16cid:durableId="1615598455">
    <w:abstractNumId w:val="29"/>
  </w:num>
  <w:num w:numId="31" w16cid:durableId="16324003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5C0"/>
    <w:rsid w:val="00014381"/>
    <w:rsid w:val="00134BE2"/>
    <w:rsid w:val="001F631A"/>
    <w:rsid w:val="00206CD9"/>
    <w:rsid w:val="002223B3"/>
    <w:rsid w:val="002B0079"/>
    <w:rsid w:val="002D530B"/>
    <w:rsid w:val="00314A55"/>
    <w:rsid w:val="004757C4"/>
    <w:rsid w:val="005070DC"/>
    <w:rsid w:val="00535171"/>
    <w:rsid w:val="00554A2A"/>
    <w:rsid w:val="005671C9"/>
    <w:rsid w:val="005C2061"/>
    <w:rsid w:val="00651AF1"/>
    <w:rsid w:val="00700C15"/>
    <w:rsid w:val="00720BD2"/>
    <w:rsid w:val="00721D63"/>
    <w:rsid w:val="00764193"/>
    <w:rsid w:val="00772968"/>
    <w:rsid w:val="00781E61"/>
    <w:rsid w:val="007D6B03"/>
    <w:rsid w:val="007E78CB"/>
    <w:rsid w:val="0087541F"/>
    <w:rsid w:val="0087604B"/>
    <w:rsid w:val="008A6B89"/>
    <w:rsid w:val="009354D4"/>
    <w:rsid w:val="00977C1F"/>
    <w:rsid w:val="009A071E"/>
    <w:rsid w:val="00A80166"/>
    <w:rsid w:val="00A9577F"/>
    <w:rsid w:val="00A9633D"/>
    <w:rsid w:val="00AF28ED"/>
    <w:rsid w:val="00BE683B"/>
    <w:rsid w:val="00BF7BCF"/>
    <w:rsid w:val="00C62D12"/>
    <w:rsid w:val="00CA65F5"/>
    <w:rsid w:val="00D345C0"/>
    <w:rsid w:val="00D842B1"/>
    <w:rsid w:val="00DD306B"/>
    <w:rsid w:val="00E47533"/>
    <w:rsid w:val="00E549EC"/>
    <w:rsid w:val="00E83511"/>
    <w:rsid w:val="00EC4705"/>
    <w:rsid w:val="00ED7161"/>
    <w:rsid w:val="00F52141"/>
    <w:rsid w:val="00F56C03"/>
    <w:rsid w:val="00F62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43101"/>
  <w15:chartTrackingRefBased/>
  <w15:docId w15:val="{A64D3269-27F7-704C-A196-5D315AEA2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45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45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345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45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45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45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45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45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45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5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45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345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45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45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45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45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45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45C0"/>
    <w:rPr>
      <w:rFonts w:eastAsiaTheme="majorEastAsia" w:cstheme="majorBidi"/>
      <w:color w:val="272727" w:themeColor="text1" w:themeTint="D8"/>
    </w:rPr>
  </w:style>
  <w:style w:type="paragraph" w:styleId="Title">
    <w:name w:val="Title"/>
    <w:basedOn w:val="Normal"/>
    <w:next w:val="Normal"/>
    <w:link w:val="TitleChar"/>
    <w:uiPriority w:val="10"/>
    <w:qFormat/>
    <w:rsid w:val="00D345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45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45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45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45C0"/>
    <w:pPr>
      <w:spacing w:before="160"/>
      <w:jc w:val="center"/>
    </w:pPr>
    <w:rPr>
      <w:i/>
      <w:iCs/>
      <w:color w:val="404040" w:themeColor="text1" w:themeTint="BF"/>
    </w:rPr>
  </w:style>
  <w:style w:type="character" w:customStyle="1" w:styleId="QuoteChar">
    <w:name w:val="Quote Char"/>
    <w:basedOn w:val="DefaultParagraphFont"/>
    <w:link w:val="Quote"/>
    <w:uiPriority w:val="29"/>
    <w:rsid w:val="00D345C0"/>
    <w:rPr>
      <w:i/>
      <w:iCs/>
      <w:color w:val="404040" w:themeColor="text1" w:themeTint="BF"/>
    </w:rPr>
  </w:style>
  <w:style w:type="paragraph" w:styleId="ListParagraph">
    <w:name w:val="List Paragraph"/>
    <w:basedOn w:val="Normal"/>
    <w:uiPriority w:val="34"/>
    <w:qFormat/>
    <w:rsid w:val="00D345C0"/>
    <w:pPr>
      <w:ind w:left="720"/>
      <w:contextualSpacing/>
    </w:pPr>
  </w:style>
  <w:style w:type="character" w:styleId="IntenseEmphasis">
    <w:name w:val="Intense Emphasis"/>
    <w:basedOn w:val="DefaultParagraphFont"/>
    <w:uiPriority w:val="21"/>
    <w:qFormat/>
    <w:rsid w:val="00D345C0"/>
    <w:rPr>
      <w:i/>
      <w:iCs/>
      <w:color w:val="0F4761" w:themeColor="accent1" w:themeShade="BF"/>
    </w:rPr>
  </w:style>
  <w:style w:type="paragraph" w:styleId="IntenseQuote">
    <w:name w:val="Intense Quote"/>
    <w:basedOn w:val="Normal"/>
    <w:next w:val="Normal"/>
    <w:link w:val="IntenseQuoteChar"/>
    <w:uiPriority w:val="30"/>
    <w:qFormat/>
    <w:rsid w:val="00D345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45C0"/>
    <w:rPr>
      <w:i/>
      <w:iCs/>
      <w:color w:val="0F4761" w:themeColor="accent1" w:themeShade="BF"/>
    </w:rPr>
  </w:style>
  <w:style w:type="character" w:styleId="IntenseReference">
    <w:name w:val="Intense Reference"/>
    <w:basedOn w:val="DefaultParagraphFont"/>
    <w:uiPriority w:val="32"/>
    <w:qFormat/>
    <w:rsid w:val="00D345C0"/>
    <w:rPr>
      <w:b/>
      <w:bCs/>
      <w:smallCaps/>
      <w:color w:val="0F4761" w:themeColor="accent1" w:themeShade="BF"/>
      <w:spacing w:val="5"/>
    </w:rPr>
  </w:style>
  <w:style w:type="paragraph" w:customStyle="1" w:styleId="Default">
    <w:name w:val="Default"/>
    <w:rsid w:val="00D345C0"/>
    <w:pPr>
      <w:autoSpaceDE w:val="0"/>
      <w:autoSpaceDN w:val="0"/>
      <w:adjustRightInd w:val="0"/>
      <w:spacing w:after="0" w:line="240" w:lineRule="auto"/>
    </w:pPr>
    <w:rPr>
      <w:rFonts w:ascii="Amasis MT Pro" w:hAnsi="Amasis MT Pro" w:cs="Amasis MT Pro"/>
      <w:color w:val="000000"/>
      <w:kern w:val="0"/>
    </w:rPr>
  </w:style>
  <w:style w:type="paragraph" w:styleId="NormalWeb">
    <w:name w:val="Normal (Web)"/>
    <w:basedOn w:val="Normal"/>
    <w:uiPriority w:val="99"/>
    <w:semiHidden/>
    <w:unhideWhenUsed/>
    <w:rsid w:val="00D345C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345C0"/>
    <w:rPr>
      <w:b/>
      <w:bCs/>
    </w:rPr>
  </w:style>
  <w:style w:type="table" w:styleId="TableGrid">
    <w:name w:val="Table Grid"/>
    <w:basedOn w:val="TableNormal"/>
    <w:uiPriority w:val="39"/>
    <w:rsid w:val="00DD3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1D63"/>
    <w:rPr>
      <w:color w:val="467886" w:themeColor="hyperlink"/>
      <w:u w:val="single"/>
    </w:rPr>
  </w:style>
  <w:style w:type="character" w:styleId="UnresolvedMention">
    <w:name w:val="Unresolved Mention"/>
    <w:basedOn w:val="DefaultParagraphFont"/>
    <w:uiPriority w:val="99"/>
    <w:semiHidden/>
    <w:unhideWhenUsed/>
    <w:rsid w:val="00721D63"/>
    <w:rPr>
      <w:color w:val="605E5C"/>
      <w:shd w:val="clear" w:color="auto" w:fill="E1DFDD"/>
    </w:rPr>
  </w:style>
  <w:style w:type="character" w:customStyle="1" w:styleId="uv3um">
    <w:name w:val="uv3um"/>
    <w:basedOn w:val="DefaultParagraphFont"/>
    <w:rsid w:val="00AF28ED"/>
  </w:style>
  <w:style w:type="character" w:styleId="FollowedHyperlink">
    <w:name w:val="FollowedHyperlink"/>
    <w:basedOn w:val="DefaultParagraphFont"/>
    <w:uiPriority w:val="99"/>
    <w:semiHidden/>
    <w:unhideWhenUsed/>
    <w:rsid w:val="002B0079"/>
    <w:rPr>
      <w:color w:val="96607D" w:themeColor="followedHyperlink"/>
      <w:u w:val="single"/>
    </w:rPr>
  </w:style>
  <w:style w:type="paragraph" w:customStyle="1" w:styleId="xmsolistparagraph">
    <w:name w:val="xmsolistparagraph"/>
    <w:basedOn w:val="Normal"/>
    <w:rsid w:val="00535171"/>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535171"/>
  </w:style>
  <w:style w:type="paragraph" w:customStyle="1" w:styleId="xmsonormal">
    <w:name w:val="xmsonormal"/>
    <w:basedOn w:val="Normal"/>
    <w:rsid w:val="00535171"/>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xmsonormal">
    <w:name w:val="xxmsonormal"/>
    <w:basedOn w:val="Normal"/>
    <w:rsid w:val="00535171"/>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xapple-converted-space">
    <w:name w:val="xapple-converted-space"/>
    <w:basedOn w:val="DefaultParagraphFont"/>
    <w:rsid w:val="00535171"/>
  </w:style>
  <w:style w:type="paragraph" w:customStyle="1" w:styleId="xxmsolistparagraph">
    <w:name w:val="xxmsolistparagraph"/>
    <w:basedOn w:val="Normal"/>
    <w:rsid w:val="00535171"/>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82309">
      <w:bodyDiv w:val="1"/>
      <w:marLeft w:val="0"/>
      <w:marRight w:val="0"/>
      <w:marTop w:val="0"/>
      <w:marBottom w:val="0"/>
      <w:divBdr>
        <w:top w:val="none" w:sz="0" w:space="0" w:color="auto"/>
        <w:left w:val="none" w:sz="0" w:space="0" w:color="auto"/>
        <w:bottom w:val="none" w:sz="0" w:space="0" w:color="auto"/>
        <w:right w:val="none" w:sz="0" w:space="0" w:color="auto"/>
      </w:divBdr>
    </w:div>
    <w:div w:id="1168590825">
      <w:bodyDiv w:val="1"/>
      <w:marLeft w:val="0"/>
      <w:marRight w:val="0"/>
      <w:marTop w:val="0"/>
      <w:marBottom w:val="0"/>
      <w:divBdr>
        <w:top w:val="none" w:sz="0" w:space="0" w:color="auto"/>
        <w:left w:val="none" w:sz="0" w:space="0" w:color="auto"/>
        <w:bottom w:val="none" w:sz="0" w:space="0" w:color="auto"/>
        <w:right w:val="none" w:sz="0" w:space="0" w:color="auto"/>
      </w:divBdr>
    </w:div>
    <w:div w:id="1375228649">
      <w:bodyDiv w:val="1"/>
      <w:marLeft w:val="0"/>
      <w:marRight w:val="0"/>
      <w:marTop w:val="0"/>
      <w:marBottom w:val="0"/>
      <w:divBdr>
        <w:top w:val="none" w:sz="0" w:space="0" w:color="auto"/>
        <w:left w:val="none" w:sz="0" w:space="0" w:color="auto"/>
        <w:bottom w:val="none" w:sz="0" w:space="0" w:color="auto"/>
        <w:right w:val="none" w:sz="0" w:space="0" w:color="auto"/>
      </w:divBdr>
    </w:div>
    <w:div w:id="1688098157">
      <w:bodyDiv w:val="1"/>
      <w:marLeft w:val="0"/>
      <w:marRight w:val="0"/>
      <w:marTop w:val="0"/>
      <w:marBottom w:val="0"/>
      <w:divBdr>
        <w:top w:val="none" w:sz="0" w:space="0" w:color="auto"/>
        <w:left w:val="none" w:sz="0" w:space="0" w:color="auto"/>
        <w:bottom w:val="none" w:sz="0" w:space="0" w:color="auto"/>
        <w:right w:val="none" w:sz="0" w:space="0" w:color="auto"/>
      </w:divBdr>
    </w:div>
    <w:div w:id="1753501399">
      <w:bodyDiv w:val="1"/>
      <w:marLeft w:val="0"/>
      <w:marRight w:val="0"/>
      <w:marTop w:val="0"/>
      <w:marBottom w:val="0"/>
      <w:divBdr>
        <w:top w:val="none" w:sz="0" w:space="0" w:color="auto"/>
        <w:left w:val="none" w:sz="0" w:space="0" w:color="auto"/>
        <w:bottom w:val="none" w:sz="0" w:space="0" w:color="auto"/>
        <w:right w:val="none" w:sz="0" w:space="0" w:color="auto"/>
      </w:divBdr>
    </w:div>
    <w:div w:id="190961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visitsaltlake.com/restaurants/?utm_source=partner&amp;utm_medium=social&amp;utm_campaign=sport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isitsaltlake.com/salt-palace-convention-center/attend/venue-directory-map/" TargetMode="External"/><Relationship Id="rId12" Type="http://schemas.openxmlformats.org/officeDocument/2006/relationships/hyperlink" Target="https://www.bluetoad.com/publication/?m=43876&amp;i=794035&amp;p=1&amp;ver=html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visitsaltlake.com/things-to-do/tours-experiences/salt-lake-brewery-pass/"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visitsaltlake.com/" TargetMode="External"/><Relationship Id="rId5" Type="http://schemas.openxmlformats.org/officeDocument/2006/relationships/image" Target="media/image1.png"/><Relationship Id="rId15" Type="http://schemas.openxmlformats.org/officeDocument/2006/relationships/hyperlink" Target="https://www.visitsaltlake.com/things-to-do/tours-experiences/visit-salt-lake-connect-pass/" TargetMode="External"/><Relationship Id="rId10" Type="http://schemas.openxmlformats.org/officeDocument/2006/relationships/hyperlink" Target="https://www.visitsaltlake.com/salt-palace-convention-center/attend/parking-information/"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superpass.visitsaltlake.com/?_gl=1*1et0j74*_ga*MzEyNTcwMDQwLjE2MjQyOTQzMTI.*_ga_6YB03GQMPQ*MTYzNDg1Nzc2My41Ny4xLjE2MzQ4NTg0MDMuMA..&amp;_ga=2.12190260.1885761697.1634841059-312570040.16242943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jkdavisut@outlook.com</dc:creator>
  <cp:keywords/>
  <dc:description/>
  <cp:lastModifiedBy>jkdavisut@outlook.com</cp:lastModifiedBy>
  <cp:revision>3</cp:revision>
  <dcterms:created xsi:type="dcterms:W3CDTF">2025-02-18T14:21:00Z</dcterms:created>
  <dcterms:modified xsi:type="dcterms:W3CDTF">2025-02-18T14:32:00Z</dcterms:modified>
</cp:coreProperties>
</file>